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A0" w:rsidRPr="004524EF" w:rsidRDefault="00725AA0" w:rsidP="00725AA0">
      <w:pPr>
        <w:ind w:firstLine="708"/>
        <w:jc w:val="both"/>
        <w:rPr>
          <w:b/>
          <w:i/>
          <w:sz w:val="28"/>
          <w:szCs w:val="28"/>
          <w:lang w:val="uk-UA"/>
        </w:rPr>
      </w:pPr>
      <w:bookmarkStart w:id="0" w:name="_GoBack"/>
      <w:r w:rsidRPr="004524EF">
        <w:rPr>
          <w:b/>
          <w:sz w:val="28"/>
          <w:szCs w:val="28"/>
          <w:lang w:val="uk-UA"/>
        </w:rPr>
        <w:t>5.1.2.</w:t>
      </w:r>
      <w:r w:rsidRPr="004524EF">
        <w:rPr>
          <w:b/>
          <w:sz w:val="28"/>
          <w:szCs w:val="28"/>
          <w:lang w:val="uk-UA"/>
        </w:rPr>
        <w:tab/>
        <w:t>Необхідна виробнича потужність</w:t>
      </w:r>
    </w:p>
    <w:bookmarkEnd w:id="0"/>
    <w:p w:rsidR="00725AA0" w:rsidRPr="004524EF" w:rsidRDefault="00725AA0" w:rsidP="00725AA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За планувальною структурою територія «</w:t>
      </w:r>
      <w:proofErr w:type="spellStart"/>
      <w:r w:rsidRPr="004524EF">
        <w:rPr>
          <w:sz w:val="28"/>
          <w:szCs w:val="28"/>
          <w:lang w:val="uk-UA"/>
        </w:rPr>
        <w:t>InterMedicalEcoCity</w:t>
      </w:r>
      <w:proofErr w:type="spellEnd"/>
      <w:r w:rsidRPr="004524EF">
        <w:rPr>
          <w:sz w:val="28"/>
          <w:szCs w:val="28"/>
          <w:lang w:val="uk-UA"/>
        </w:rPr>
        <w:t xml:space="preserve">» складається з 3-х функціональних зон на землях категорії курортно-рекреаційні та 1 житлової зони на землях категорії </w:t>
      </w:r>
      <w:proofErr w:type="spellStart"/>
      <w:r w:rsidRPr="004524EF">
        <w:rPr>
          <w:sz w:val="28"/>
          <w:szCs w:val="28"/>
          <w:lang w:val="uk-UA"/>
        </w:rPr>
        <w:t>сельбищні</w:t>
      </w:r>
      <w:proofErr w:type="spellEnd"/>
      <w:r w:rsidRPr="004524EF">
        <w:rPr>
          <w:sz w:val="28"/>
          <w:szCs w:val="28"/>
          <w:lang w:val="uk-UA"/>
        </w:rPr>
        <w:t xml:space="preserve"> (табл.5.1)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Таблиця 5.1 – Планувальна структура території «</w:t>
      </w:r>
      <w:proofErr w:type="spellStart"/>
      <w:r w:rsidRPr="004524EF">
        <w:rPr>
          <w:sz w:val="28"/>
          <w:szCs w:val="28"/>
          <w:lang w:val="uk-UA"/>
        </w:rPr>
        <w:t>InterMedicalEcoCity</w:t>
      </w:r>
      <w:proofErr w:type="spellEnd"/>
      <w:r w:rsidRPr="004524EF">
        <w:rPr>
          <w:sz w:val="28"/>
          <w:szCs w:val="28"/>
          <w:lang w:val="uk-UA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1402"/>
        <w:gridCol w:w="4394"/>
        <w:gridCol w:w="1383"/>
      </w:tblGrid>
      <w:tr w:rsidR="00725AA0" w:rsidRPr="004524EF" w:rsidTr="001B65BA">
        <w:tc>
          <w:tcPr>
            <w:tcW w:w="239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Функціональні зони</w:t>
            </w:r>
          </w:p>
        </w:tc>
        <w:tc>
          <w:tcPr>
            <w:tcW w:w="140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Площа</w:t>
            </w: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Об’єктні зони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Площа</w:t>
            </w:r>
          </w:p>
        </w:tc>
      </w:tr>
      <w:tr w:rsidR="00725AA0" w:rsidRPr="004524EF" w:rsidTr="001B65BA">
        <w:tc>
          <w:tcPr>
            <w:tcW w:w="2392" w:type="dxa"/>
            <w:vMerge w:val="restart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Оздоровчо-рекреаційна зона</w:t>
            </w:r>
          </w:p>
        </w:tc>
        <w:tc>
          <w:tcPr>
            <w:tcW w:w="1402" w:type="dxa"/>
            <w:vMerge w:val="restart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36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360 га</w:t>
              </w:r>
            </w:smartTag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оздоровчих закладів (санаторії для батьків з дітьми і дитячі санаторії)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28,9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128,96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територій закладів рекреаційного призначення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11,9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111,9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зелених насаджень і спортивних споруд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5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56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Медичний коледж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,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6,2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Комунальна зона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9,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9,0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пляжів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5,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15,4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центрів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,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6,6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Комунікації, вулиці, дороги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25,9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25,94 га</w:t>
              </w:r>
            </w:smartTag>
          </w:p>
        </w:tc>
      </w:tr>
      <w:tr w:rsidR="00725AA0" w:rsidRPr="004524EF" w:rsidTr="001B65BA">
        <w:tc>
          <w:tcPr>
            <w:tcW w:w="239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Оздоровча зона</w:t>
            </w:r>
          </w:p>
        </w:tc>
        <w:tc>
          <w:tcPr>
            <w:tcW w:w="140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5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54 га</w:t>
              </w:r>
            </w:smartTag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Зона клініки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4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47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Пляжна зона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7 га</w:t>
              </w:r>
            </w:smartTag>
          </w:p>
        </w:tc>
      </w:tr>
      <w:tr w:rsidR="00725AA0" w:rsidRPr="004524EF" w:rsidTr="001B65BA">
        <w:tc>
          <w:tcPr>
            <w:tcW w:w="239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Парково-громадська зона</w:t>
            </w:r>
          </w:p>
        </w:tc>
        <w:tc>
          <w:tcPr>
            <w:tcW w:w="140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4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42 га</w:t>
              </w:r>
            </w:smartTag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Паркова зона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3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32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Громадська зона</w:t>
            </w:r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10 га</w:t>
              </w:r>
            </w:smartTag>
          </w:p>
        </w:tc>
      </w:tr>
      <w:tr w:rsidR="00725AA0" w:rsidRPr="004524EF" w:rsidTr="001B65BA">
        <w:tc>
          <w:tcPr>
            <w:tcW w:w="239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Житлова зона</w:t>
            </w:r>
          </w:p>
        </w:tc>
        <w:tc>
          <w:tcPr>
            <w:tcW w:w="1402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104 га</w:t>
              </w:r>
            </w:smartTag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Село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Щасливцеве</w:t>
            </w:r>
            <w:proofErr w:type="spellEnd"/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4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47 га</w:t>
              </w:r>
            </w:smartTag>
          </w:p>
        </w:tc>
      </w:tr>
      <w:tr w:rsidR="00725AA0" w:rsidRPr="004524EF" w:rsidTr="001B65BA">
        <w:tc>
          <w:tcPr>
            <w:tcW w:w="239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Село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Стрілкове</w:t>
            </w:r>
            <w:proofErr w:type="spellEnd"/>
          </w:p>
        </w:tc>
        <w:tc>
          <w:tcPr>
            <w:tcW w:w="138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5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57 га</w:t>
              </w:r>
            </w:smartTag>
          </w:p>
        </w:tc>
      </w:tr>
    </w:tbl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Одним із головних факторів, що впливає на проектні рішення,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оздоровчо-рекреаційного використання</w:t>
      </w:r>
      <w:r w:rsidRPr="004524EF">
        <w:rPr>
          <w:rStyle w:val="a6"/>
          <w:sz w:val="28"/>
          <w:szCs w:val="28"/>
          <w:lang w:val="uk-UA"/>
        </w:rPr>
        <w:footnoteReference w:id="1"/>
      </w:r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 w:rsidRPr="004524EF">
        <w:rPr>
          <w:b/>
          <w:i/>
          <w:sz w:val="28"/>
          <w:szCs w:val="28"/>
          <w:lang w:val="uk-UA"/>
        </w:rPr>
        <w:t>Оздоровчо-рекреаційна зона</w:t>
      </w:r>
    </w:p>
    <w:p w:rsidR="00725AA0" w:rsidRPr="004524EF" w:rsidRDefault="00725AA0" w:rsidP="00725AA0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 xml:space="preserve">Структура та ємність </w:t>
      </w:r>
      <w:r w:rsidRPr="004524EF">
        <w:rPr>
          <w:i/>
          <w:sz w:val="28"/>
          <w:szCs w:val="28"/>
          <w:lang w:val="uk-UA"/>
        </w:rPr>
        <w:t>оздоровчо-рекреаційної зони</w:t>
      </w:r>
      <w:r w:rsidRPr="004524EF">
        <w:rPr>
          <w:sz w:val="28"/>
          <w:szCs w:val="28"/>
          <w:lang w:val="uk-UA"/>
        </w:rPr>
        <w:t xml:space="preserve"> визначені з урахуванням раціонального і ефективного використання території та будівництва оздоровчо-рекреаційних закладів з сучасним рівнем </w:t>
      </w:r>
      <w:r w:rsidRPr="004524EF">
        <w:rPr>
          <w:sz w:val="28"/>
          <w:szCs w:val="28"/>
          <w:lang w:val="uk-UA"/>
        </w:rPr>
        <w:lastRenderedPageBreak/>
        <w:t>обслуговування. Передбачається, що оздоровчо-рекреаційні заклади будуть функціонувати цілий рік</w:t>
      </w:r>
      <w:r w:rsidRPr="004524EF">
        <w:rPr>
          <w:rStyle w:val="a6"/>
          <w:sz w:val="28"/>
          <w:szCs w:val="28"/>
          <w:lang w:val="uk-UA"/>
        </w:rPr>
        <w:footnoteReference w:id="2"/>
      </w:r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tabs>
          <w:tab w:val="num" w:pos="72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Розрахунок ємності установ і підприємств обслуговування населення виконаний у відповідності до норм «Державних будівельних норм України. «ДБН 360-92**» (додаток 6.2 (рекомендований)) з урахуванням прогнозної чисельності відпочивальників оздоровчо-рекреаційної зони - 10,7 тис. осіб.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Структура будівництва оздоровчо-рекреаційних закладів матиме наступний вигляд (табл.5.2).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Загальна довжина берегової смуги 3400 метрів при ширині пляжу – 35 метрів, в тому числі: оздоровча зона – 1600 метрів; рекреаційна зона – 1420 метрів; інженерно-пляжне обладнання – 380 метрів (з розрахунку виключається).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Допустима ємність території пляжів оздоровчої і рекреаційної зони складає біля 11,89 тис. осіб.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Таблиця 5.2. - Планувальна структура </w:t>
      </w:r>
      <w:r w:rsidRPr="004524EF">
        <w:rPr>
          <w:i/>
          <w:sz w:val="28"/>
          <w:szCs w:val="28"/>
          <w:lang w:val="uk-UA"/>
        </w:rPr>
        <w:t>оздоровчо-рекреаційної зони</w:t>
      </w:r>
      <w:r w:rsidRPr="004524EF">
        <w:rPr>
          <w:sz w:val="28"/>
          <w:szCs w:val="28"/>
          <w:lang w:val="uk-UA"/>
        </w:rPr>
        <w:t xml:space="preserve">, розміщеної на </w:t>
      </w:r>
      <w:smartTag w:uri="urn:schemas-microsoft-com:office:smarttags" w:element="metricconverter">
        <w:smartTagPr>
          <w:attr w:name="ProductID" w:val="360 га"/>
        </w:smartTagPr>
        <w:r w:rsidRPr="004524EF">
          <w:rPr>
            <w:sz w:val="28"/>
            <w:szCs w:val="28"/>
            <w:lang w:val="uk-UA"/>
          </w:rPr>
          <w:t>360 га</w:t>
        </w:r>
      </w:smartTag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0"/>
        <w:gridCol w:w="2343"/>
        <w:gridCol w:w="1766"/>
        <w:gridCol w:w="2218"/>
        <w:gridCol w:w="1464"/>
      </w:tblGrid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Об’єктна зона з площею</w:t>
            </w: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Тип будівництва з площею</w:t>
            </w: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Кількість місць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Проектне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рішення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Показники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розрахунку</w:t>
            </w:r>
          </w:p>
        </w:tc>
      </w:tr>
      <w:tr w:rsidR="00725AA0" w:rsidRPr="004524EF" w:rsidTr="001B65BA">
        <w:tc>
          <w:tcPr>
            <w:tcW w:w="9571" w:type="dxa"/>
            <w:gridSpan w:val="5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І – Території оздоровчого призначення</w:t>
            </w:r>
          </w:p>
        </w:tc>
      </w:tr>
      <w:tr w:rsidR="00725AA0" w:rsidRPr="004524EF" w:rsidTr="001B65BA">
        <w:tc>
          <w:tcPr>
            <w:tcW w:w="1914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Зона оздоровчих закладів – </w:t>
            </w:r>
            <w:smartTag w:uri="urn:schemas-microsoft-com:office:smarttags" w:element="metricconverter">
              <w:smartTagPr>
                <w:attr w:name="ProductID" w:val="128,9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128,96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Санаторії для батьків з дітьми і дитячі санаторії – </w:t>
            </w:r>
            <w:smartTag w:uri="urn:schemas-microsoft-com:office:smarttags" w:element="metricconverter">
              <w:smartTagPr>
                <w:attr w:name="ProductID" w:val="61,3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61,36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3600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 групи санаторіїв по 1800 місць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170 м</w:t>
            </w:r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>2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>/місце</w:t>
            </w: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Зона центру обслуговування – </w:t>
            </w:r>
            <w:smartTag w:uri="urn:schemas-microsoft-com:office:smarttags" w:element="metricconverter">
              <w:smartTagPr>
                <w:attr w:name="ProductID" w:val="3,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3,6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Розважальний центр (амфітеатр) – 2500 місць, у тому числі: кінотеатр – 2000 місць,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бар-ресторан – 200 місць,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дансинг-холл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– 300 місць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Адміністративний будинок, культова споруда, розважальний центр, терми, 4 торгових комплекси  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людину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Зелені насадження загального користування – </w:t>
            </w:r>
            <w:smartTag w:uri="urn:schemas-microsoft-com:office:smarttags" w:element="metricconverter">
              <w:smartTagPr>
                <w:attr w:name="ProductID" w:val="3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36 га</w:t>
              </w:r>
            </w:smartTag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100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людину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Зона пляжу – </w:t>
            </w:r>
            <w:smartTag w:uri="urn:schemas-microsoft-com:office:smarttags" w:element="metricconverter">
              <w:smartTagPr>
                <w:attr w:name="ProductID" w:val="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5 м2"/>
              </w:smartTagPr>
              <w:r w:rsidRPr="004524EF">
                <w:rPr>
                  <w:rFonts w:eastAsia="Times New Roman"/>
                  <w:sz w:val="28"/>
                  <w:szCs w:val="28"/>
                </w:rPr>
                <w:t>5 м</w:t>
              </w:r>
              <w:proofErr w:type="gramStart"/>
              <w:r w:rsidRPr="004524EF">
                <w:rPr>
                  <w:rFonts w:eastAsia="Times New Roman"/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  <w:r w:rsidRPr="004524EF">
              <w:rPr>
                <w:rFonts w:eastAsia="Times New Roman"/>
                <w:sz w:val="28"/>
                <w:szCs w:val="28"/>
              </w:rPr>
              <w:t xml:space="preserve"> на одного 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відвідувача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Проїзди, автостоянки - </w:t>
            </w:r>
            <w:smartTag w:uri="urn:schemas-microsoft-com:office:smarttags" w:element="metricconverter">
              <w:smartTagPr>
                <w:attr w:name="ProductID" w:val="2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22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Разом по оздоровчій зоні:</w:t>
            </w: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i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28,96 га"/>
              </w:smartTagPr>
              <w:r w:rsidRPr="004524EF">
                <w:rPr>
                  <w:rFonts w:eastAsia="Times New Roman"/>
                  <w:b/>
                  <w:i/>
                  <w:sz w:val="28"/>
                  <w:szCs w:val="28"/>
                  <w:lang w:val="uk-UA"/>
                </w:rPr>
                <w:t>128,96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i/>
                <w:sz w:val="28"/>
                <w:szCs w:val="28"/>
                <w:lang w:val="uk-UA"/>
              </w:rPr>
              <w:t>3600 місць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725AA0" w:rsidRPr="004524EF" w:rsidTr="001B65BA">
        <w:tc>
          <w:tcPr>
            <w:tcW w:w="9571" w:type="dxa"/>
            <w:gridSpan w:val="5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ІІ – Території рекреаційного призначення</w:t>
            </w:r>
          </w:p>
        </w:tc>
      </w:tr>
      <w:tr w:rsidR="00725AA0" w:rsidRPr="004524EF" w:rsidTr="001B65BA">
        <w:tc>
          <w:tcPr>
            <w:tcW w:w="1914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1. Зона територій закладів рекреаційного призначення – </w:t>
            </w:r>
            <w:smartTag w:uri="urn:schemas-microsoft-com:office:smarttags" w:element="metricconverter">
              <w:smartTagPr>
                <w:attr w:name="ProductID" w:val="111,9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111,9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Курортні та туристичні готелі - </w:t>
            </w:r>
            <w:smartTag w:uri="urn:schemas-microsoft-com:office:smarttags" w:element="metricconverter">
              <w:smartTagPr>
                <w:attr w:name="ProductID" w:val="7,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7,2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1200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60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rPr>
          <w:trHeight w:val="1206"/>
        </w:trPr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Пансіонати – </w:t>
            </w:r>
            <w:smartTag w:uri="urn:schemas-microsoft-com:office:smarttags" w:element="metricconverter">
              <w:smartTagPr>
                <w:attr w:name="ProductID" w:val="28,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28,7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1900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2 зони по 950 місць 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150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Міні-пансіонати – 24,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1600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2 зони по 1000 і 600 місць 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150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Молодіжний табір – </w:t>
            </w:r>
            <w:smartTag w:uri="urn:schemas-microsoft-com:office:smarttags" w:element="metricconverter">
              <w:smartTagPr>
                <w:attr w:name="ProductID" w:val="12,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12,6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900 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140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Етнокомплекси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– 39, </w:t>
            </w:r>
            <w:smartTag w:uri="urn:schemas-microsoft-com:office:smarttags" w:element="metricconverter">
              <w:smartTagPr>
                <w:attr w:name="ProductID" w:val="3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,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у тому числі:   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Міжнародні пансіонати </w:t>
            </w:r>
            <w:smartTag w:uri="urn:schemas-microsoft-com:office:smarttags" w:element="metricconverter">
              <w:smartTagPr>
                <w:attr w:name="ProductID" w:val="-18,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-18,0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зона обслуговування - </w:t>
            </w:r>
            <w:smartTag w:uri="urn:schemas-microsoft-com:office:smarttags" w:element="metricconverter">
              <w:smartTagPr>
                <w:attr w:name="ProductID" w:val="1,5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1,5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зелені насадження - </w:t>
            </w:r>
            <w:smartTag w:uri="urn:schemas-microsoft-com:office:smarttags" w:element="metricconverter">
              <w:smartTagPr>
                <w:attr w:name="ProductID" w:val="15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 xml:space="preserve">15 </w:t>
              </w: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lastRenderedPageBreak/>
                <w:t>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проїзди, стоянки – </w:t>
            </w:r>
            <w:smartTag w:uri="urn:schemas-microsoft-com:office:smarttags" w:element="metricconverter">
              <w:smartTagPr>
                <w:attr w:name="ProductID" w:val="4,8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4,8 га</w:t>
              </w:r>
            </w:smartTag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>1500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 зони по 1100 і 400 місць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120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c>
          <w:tcPr>
            <w:tcW w:w="1914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2. Зона зелених насаджень і спортивних споруд – </w:t>
            </w:r>
            <w:smartTag w:uri="urn:schemas-microsoft-com:office:smarttags" w:element="metricconverter">
              <w:smartTagPr>
                <w:attr w:name="ProductID" w:val="5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56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Зона спортивних споруд і парку – </w:t>
            </w:r>
            <w:smartTag w:uri="urn:schemas-microsoft-com:office:smarttags" w:element="metricconverter">
              <w:smartTagPr>
                <w:attr w:name="ProductID" w:val="2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20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 xml:space="preserve">Яхт-клуб в 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центральній</w:t>
            </w:r>
            <w:proofErr w:type="spellEnd"/>
            <w:r w:rsidRPr="004524EF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частині</w:t>
            </w:r>
            <w:proofErr w:type="spellEnd"/>
            <w:r w:rsidRPr="004524EF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узбережжя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; спортивний клуб на 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п</w:t>
            </w:r>
            <w:proofErr w:type="gramEnd"/>
            <w:r w:rsidRPr="004524EF">
              <w:rPr>
                <w:rFonts w:eastAsia="Times New Roman"/>
                <w:sz w:val="28"/>
                <w:szCs w:val="28"/>
                <w:lang w:val="uk-UA"/>
              </w:rPr>
              <w:t>івдні; спортивний клуб кантрі на півночі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Загальнокурортний бульвар – </w:t>
            </w:r>
            <w:smartTag w:uri="urn:schemas-microsoft-com:office:smarttags" w:element="metricconverter">
              <w:smartTagPr>
                <w:attr w:name="ProductID" w:val="11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11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Набережна – </w:t>
            </w:r>
            <w:smartTag w:uri="urn:schemas-microsoft-com:office:smarttags" w:element="metricconverter">
              <w:smartTagPr>
                <w:attr w:name="ProductID" w:val="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Сквери при зонах центрів – </w:t>
            </w:r>
            <w:smartTag w:uri="urn:schemas-microsoft-com:office:smarttags" w:element="metricconverter">
              <w:smartTagPr>
                <w:attr w:name="ProductID" w:val="4,5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4,5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Сквери при курортних готелях – </w:t>
            </w:r>
            <w:smartTag w:uri="urn:schemas-microsoft-com:office:smarttags" w:element="metricconverter">
              <w:smartTagPr>
                <w:attr w:name="ProductID" w:val="3,0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3,0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Сквери при пансіонатах – 6,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Яхт-клуб -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3. Зона пляжів – </w:t>
            </w:r>
            <w:smartTag w:uri="urn:schemas-microsoft-com:office:smarttags" w:element="metricconverter">
              <w:smartTagPr>
                <w:attr w:name="ProductID" w:val="15,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15,4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4. Зона центрів – </w:t>
            </w:r>
            <w:smartTag w:uri="urn:schemas-microsoft-com:office:smarttags" w:element="metricconverter">
              <w:smartTagPr>
                <w:attr w:name="ProductID" w:val="6,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6,6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>Разом по рекреаційній зоні:</w:t>
            </w: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i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89,9 га"/>
              </w:smartTagPr>
              <w:r w:rsidRPr="004524EF">
                <w:rPr>
                  <w:rFonts w:eastAsia="Times New Roman"/>
                  <w:b/>
                  <w:i/>
                  <w:sz w:val="28"/>
                  <w:szCs w:val="28"/>
                  <w:lang w:val="uk-UA"/>
                </w:rPr>
                <w:t>189,9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i/>
                <w:sz w:val="28"/>
                <w:szCs w:val="28"/>
                <w:lang w:val="uk-UA"/>
              </w:rPr>
              <w:t>7100 осіб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Медичний коледж – </w:t>
            </w:r>
            <w:smartTag w:uri="urn:schemas-microsoft-com:office:smarttags" w:element="metricconverter">
              <w:smartTagPr>
                <w:attr w:name="ProductID" w:val="6,2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6,2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500 осіб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Комунальна зона – </w:t>
            </w:r>
            <w:smartTag w:uri="urn:schemas-microsoft-com:office:smarttags" w:element="metricconverter">
              <w:smartTagPr>
                <w:attr w:name="ProductID" w:val="9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9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У тому числі: 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склади загально товарні </w:t>
            </w:r>
            <w:smartTag w:uri="urn:schemas-microsoft-com:office:smarttags" w:element="metricconverter">
              <w:smartTagPr>
                <w:attr w:name="ProductID" w:val="0,56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0,56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- склади спеціалізовані </w:t>
            </w:r>
            <w:smartTag w:uri="urn:schemas-microsoft-com:office:smarttags" w:element="metricconverter">
              <w:smartTagPr>
                <w:attr w:name="ProductID" w:val="2,2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2,24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; 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теплиця 2, </w:t>
            </w:r>
            <w:smartTag w:uri="urn:schemas-microsoft-com:office:smarttags" w:element="metricconverter">
              <w:smartTagPr>
                <w:attr w:name="ProductID" w:val="2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24 га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>;</w:t>
            </w: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Конюшня (10 коней), пральня, гаражі на 34 машини, АЗС, СТО, ремонтні майстерні, тощо</w:t>
            </w: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 xml:space="preserve">Комунікації – </w:t>
            </w:r>
            <w:smartTag w:uri="urn:schemas-microsoft-com:office:smarttags" w:element="metricconverter">
              <w:smartTagPr>
                <w:attr w:name="ProductID" w:val="25,9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25,94 га</w:t>
              </w:r>
            </w:smartTag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Вулиці, дороги, зелені насадження спеціального призначення</w:t>
            </w:r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14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УСЬОГО:</w:t>
            </w:r>
          </w:p>
        </w:tc>
        <w:tc>
          <w:tcPr>
            <w:tcW w:w="2730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i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360 га"/>
              </w:smartTagPr>
              <w:r w:rsidRPr="004524EF">
                <w:rPr>
                  <w:rFonts w:eastAsia="Times New Roman"/>
                  <w:b/>
                  <w:i/>
                  <w:sz w:val="28"/>
                  <w:szCs w:val="28"/>
                  <w:lang w:val="uk-UA"/>
                </w:rPr>
                <w:t>360 га</w:t>
              </w:r>
            </w:smartTag>
          </w:p>
        </w:tc>
        <w:tc>
          <w:tcPr>
            <w:tcW w:w="1276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i/>
                <w:sz w:val="28"/>
                <w:szCs w:val="28"/>
                <w:lang w:val="uk-UA"/>
              </w:rPr>
              <w:t>10700 осіб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+ 500 осіб студентів</w:t>
            </w:r>
          </w:p>
        </w:tc>
        <w:tc>
          <w:tcPr>
            <w:tcW w:w="1843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80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</w:tbl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Дана структура показує, що оздоровчо-рекреаційна зона буде освоюватися закладами відпочинку різних типів з метою задоволення потреб відпочивальників в оздоровчих і рекреаційних закладах для різних категорій відпочивальників.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 w:rsidRPr="004524EF">
        <w:rPr>
          <w:b/>
          <w:i/>
          <w:sz w:val="28"/>
          <w:szCs w:val="28"/>
          <w:lang w:val="uk-UA"/>
        </w:rPr>
        <w:t>Оздоровча зона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Оздоровча зона площею </w:t>
      </w:r>
      <w:smartTag w:uri="urn:schemas-microsoft-com:office:smarttags" w:element="metricconverter">
        <w:smartTagPr>
          <w:attr w:name="ProductID" w:val="54 га"/>
        </w:smartTagPr>
        <w:r w:rsidRPr="004524EF">
          <w:rPr>
            <w:sz w:val="28"/>
            <w:szCs w:val="28"/>
            <w:lang w:val="uk-UA"/>
          </w:rPr>
          <w:t>54 га</w:t>
        </w:r>
      </w:smartTag>
      <w:r w:rsidRPr="004524EF">
        <w:rPr>
          <w:sz w:val="28"/>
          <w:szCs w:val="28"/>
          <w:lang w:val="uk-UA"/>
        </w:rPr>
        <w:t xml:space="preserve">, в т.ч. пляжна зона – </w:t>
      </w:r>
      <w:smartTag w:uri="urn:schemas-microsoft-com:office:smarttags" w:element="metricconverter">
        <w:smartTagPr>
          <w:attr w:name="ProductID" w:val="7 га"/>
        </w:smartTagPr>
        <w:r w:rsidRPr="004524EF">
          <w:rPr>
            <w:sz w:val="28"/>
            <w:szCs w:val="28"/>
            <w:lang w:val="uk-UA"/>
          </w:rPr>
          <w:t>7 га</w:t>
        </w:r>
      </w:smartTag>
      <w:r w:rsidRPr="004524EF">
        <w:rPr>
          <w:sz w:val="28"/>
          <w:szCs w:val="28"/>
          <w:lang w:val="uk-UA"/>
        </w:rPr>
        <w:t>. Загальна довжина берегової смуги 1150 метрів при ширині пляжу 35 метрів. Інженерно-пляжне обладнання – 150 метрів (з розрахунку виключається).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Допустима ємність території пляжів оздоровчої зони для дітей (600 метрів з урахуванням добового коефіцієнту змінності 1,1) - 1200 осіб/добу; для дорослих (400 метрів з урахуванням коефіцієнту змінності 1,2) -  2400 осіб/добу. Разом – 3600 осіб/добу.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На території зони передбачене будівництво ряду об’єктів:</w:t>
      </w:r>
    </w:p>
    <w:p w:rsidR="00725AA0" w:rsidRPr="004524EF" w:rsidRDefault="00725AA0" w:rsidP="00725AA0">
      <w:pPr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Санаторій на 2500 місць:</w:t>
      </w:r>
    </w:p>
    <w:p w:rsidR="00725AA0" w:rsidRPr="004524EF" w:rsidRDefault="00725AA0" w:rsidP="00725AA0">
      <w:pPr>
        <w:numPr>
          <w:ilvl w:val="0"/>
          <w:numId w:val="1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вхідна піраміда, у складі: адміністративно-приймального відділення; інститут медичної реабілітації (коледж) на 200 місць.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бальнеологічне відділення;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спальні корпуси;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торговий комплекс;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комплекс критих басейнів;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секції з універсальними процедурними приміщеннями;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зимові сади;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>їдальня;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конференц-зал;</w:t>
      </w:r>
    </w:p>
    <w:p w:rsidR="00725AA0" w:rsidRPr="004524EF" w:rsidRDefault="00725AA0" w:rsidP="00725AA0">
      <w:pPr>
        <w:numPr>
          <w:ilvl w:val="0"/>
          <w:numId w:val="2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відпочинково-розважальний комплекс.</w:t>
      </w:r>
    </w:p>
    <w:p w:rsidR="00725AA0" w:rsidRPr="004524EF" w:rsidRDefault="00725AA0" w:rsidP="00725AA0">
      <w:pPr>
        <w:keepNext/>
        <w:tabs>
          <w:tab w:val="num" w:pos="900"/>
        </w:tabs>
        <w:spacing w:line="360" w:lineRule="auto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i/>
          <w:sz w:val="28"/>
          <w:szCs w:val="28"/>
          <w:lang w:val="uk-UA"/>
        </w:rPr>
        <w:t>На даний час на території зони існують</w:t>
      </w:r>
      <w:r w:rsidRPr="004524EF">
        <w:rPr>
          <w:sz w:val="28"/>
          <w:szCs w:val="28"/>
          <w:lang w:val="uk-UA"/>
        </w:rPr>
        <w:t>:</w:t>
      </w:r>
    </w:p>
    <w:p w:rsidR="00725AA0" w:rsidRPr="004524EF" w:rsidRDefault="00725AA0" w:rsidP="00725AA0">
      <w:pPr>
        <w:numPr>
          <w:ilvl w:val="0"/>
          <w:numId w:val="3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спальний корпус на 120 номерів;</w:t>
      </w:r>
    </w:p>
    <w:p w:rsidR="00725AA0" w:rsidRPr="004524EF" w:rsidRDefault="00725AA0" w:rsidP="00725AA0">
      <w:pPr>
        <w:numPr>
          <w:ilvl w:val="0"/>
          <w:numId w:val="3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лікувальний комплекс на 300 відвідувачів у зміну;</w:t>
      </w:r>
    </w:p>
    <w:p w:rsidR="00725AA0" w:rsidRPr="004524EF" w:rsidRDefault="00725AA0" w:rsidP="00725AA0">
      <w:pPr>
        <w:numPr>
          <w:ilvl w:val="0"/>
          <w:numId w:val="3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господарчий блок (склади, пральня тощо), у тому числі:</w:t>
      </w:r>
    </w:p>
    <w:p w:rsidR="00725AA0" w:rsidRPr="004524EF" w:rsidRDefault="00725AA0" w:rsidP="00725AA0">
      <w:pPr>
        <w:numPr>
          <w:ilvl w:val="0"/>
          <w:numId w:val="3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ресторан на 250 місць;</w:t>
      </w:r>
    </w:p>
    <w:p w:rsidR="00725AA0" w:rsidRPr="004524EF" w:rsidRDefault="00725AA0" w:rsidP="00725AA0">
      <w:pPr>
        <w:numPr>
          <w:ilvl w:val="0"/>
          <w:numId w:val="3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524EF">
        <w:rPr>
          <w:sz w:val="28"/>
          <w:szCs w:val="28"/>
        </w:rPr>
        <w:t xml:space="preserve">кафе на </w:t>
      </w:r>
      <w:r w:rsidRPr="004524EF">
        <w:rPr>
          <w:sz w:val="28"/>
          <w:szCs w:val="28"/>
          <w:lang w:val="uk-UA"/>
        </w:rPr>
        <w:t>6</w:t>
      </w:r>
      <w:r w:rsidRPr="004524EF">
        <w:rPr>
          <w:sz w:val="28"/>
          <w:szCs w:val="28"/>
        </w:rPr>
        <w:t xml:space="preserve">0 </w:t>
      </w:r>
      <w:proofErr w:type="spellStart"/>
      <w:r w:rsidRPr="004524EF">
        <w:rPr>
          <w:sz w:val="28"/>
          <w:szCs w:val="28"/>
        </w:rPr>
        <w:t>місць</w:t>
      </w:r>
      <w:proofErr w:type="spellEnd"/>
      <w:r w:rsidRPr="004524EF">
        <w:rPr>
          <w:sz w:val="28"/>
          <w:szCs w:val="28"/>
        </w:rPr>
        <w:t>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Таблиця 5.3. - Планувальна структура </w:t>
      </w:r>
      <w:r w:rsidRPr="004524EF">
        <w:rPr>
          <w:i/>
          <w:sz w:val="28"/>
          <w:szCs w:val="28"/>
          <w:lang w:val="uk-UA"/>
        </w:rPr>
        <w:t>оздоровчої зони</w:t>
      </w:r>
      <w:r w:rsidRPr="004524EF">
        <w:rPr>
          <w:sz w:val="28"/>
          <w:szCs w:val="28"/>
          <w:lang w:val="uk-UA"/>
        </w:rPr>
        <w:t xml:space="preserve">, розміщеної на </w:t>
      </w:r>
      <w:smartTag w:uri="urn:schemas-microsoft-com:office:smarttags" w:element="metricconverter">
        <w:smartTagPr>
          <w:attr w:name="ProductID" w:val="54 га"/>
        </w:smartTagPr>
        <w:r w:rsidRPr="004524EF">
          <w:rPr>
            <w:sz w:val="28"/>
            <w:szCs w:val="28"/>
            <w:lang w:val="uk-UA"/>
          </w:rPr>
          <w:t>54 га</w:t>
        </w:r>
      </w:smartTag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44"/>
        <w:gridCol w:w="2467"/>
        <w:gridCol w:w="1587"/>
        <w:gridCol w:w="1642"/>
        <w:gridCol w:w="1631"/>
      </w:tblGrid>
      <w:tr w:rsidR="00725AA0" w:rsidRPr="004524EF" w:rsidTr="001B65BA">
        <w:tc>
          <w:tcPr>
            <w:tcW w:w="1955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Об’єктна зона з площею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Тип будівництва з площею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Кількість місць</w:t>
            </w: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Проектне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рішення</w:t>
            </w:r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Показники </w:t>
            </w:r>
          </w:p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розрахунку</w:t>
            </w:r>
          </w:p>
        </w:tc>
      </w:tr>
      <w:tr w:rsidR="00725AA0" w:rsidRPr="004524EF" w:rsidTr="001B65BA">
        <w:tc>
          <w:tcPr>
            <w:tcW w:w="9570" w:type="dxa"/>
            <w:gridSpan w:val="5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 xml:space="preserve">І черга будівництва – об’єкти, що вже існують </w:t>
            </w:r>
          </w:p>
        </w:tc>
      </w:tr>
      <w:tr w:rsidR="00725AA0" w:rsidRPr="004524EF" w:rsidTr="001B65BA">
        <w:trPr>
          <w:trHeight w:val="562"/>
        </w:trPr>
        <w:tc>
          <w:tcPr>
            <w:tcW w:w="1955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Готель 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Спальний корпус на 120 номерів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149 </w:t>
            </w: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8940 м2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 xml:space="preserve">8940 </w:t>
              </w:r>
              <w:r w:rsidRPr="004524EF">
                <w:rPr>
                  <w:rFonts w:eastAsia="Times New Roman"/>
                  <w:sz w:val="28"/>
                  <w:szCs w:val="28"/>
                </w:rPr>
                <w:t>м</w:t>
              </w:r>
              <w:r w:rsidRPr="004524EF">
                <w:rPr>
                  <w:rFonts w:eastAsia="Times New Roman"/>
                  <w:sz w:val="28"/>
                  <w:szCs w:val="28"/>
                  <w:vertAlign w:val="superscript"/>
                </w:rPr>
                <w:t>2</w:t>
              </w:r>
            </w:smartTag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</w:rPr>
              <w:t>60 м</w:t>
            </w:r>
            <w:proofErr w:type="gramStart"/>
            <w:r w:rsidRPr="004524EF">
              <w:rPr>
                <w:rFonts w:eastAsia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524EF">
              <w:rPr>
                <w:rFonts w:eastAsia="Times New Roman"/>
                <w:sz w:val="28"/>
                <w:szCs w:val="28"/>
              </w:rPr>
              <w:t>/</w:t>
            </w:r>
            <w:proofErr w:type="spellStart"/>
            <w:r w:rsidRPr="004524EF">
              <w:rPr>
                <w:rFonts w:eastAsia="Times New Roman"/>
                <w:sz w:val="28"/>
                <w:szCs w:val="28"/>
              </w:rPr>
              <w:t>місце</w:t>
            </w:r>
            <w:proofErr w:type="spellEnd"/>
          </w:p>
        </w:tc>
      </w:tr>
      <w:tr w:rsidR="00725AA0" w:rsidRPr="004524EF" w:rsidTr="001B65BA">
        <w:tc>
          <w:tcPr>
            <w:tcW w:w="1955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Поліклініка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Лікувальний комплекс на 300 відвідувачів у зміну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8270 м2"/>
              </w:smartTagPr>
              <w:r w:rsidRPr="004524EF">
                <w:rPr>
                  <w:rFonts w:eastAsia="Times New Roman"/>
                  <w:sz w:val="28"/>
                  <w:szCs w:val="28"/>
                </w:rPr>
                <w:t>8270 м</w:t>
              </w:r>
              <w:proofErr w:type="gramStart"/>
              <w:r w:rsidRPr="004524EF">
                <w:rPr>
                  <w:rFonts w:eastAsia="Times New Roman"/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55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Господарська зона з блоком харчування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Склади, трансформаторна,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дизельгенератор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>, пральня, ресторан 250 місць в зміну + кафе 60 місць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310 в блоці харчування</w:t>
            </w: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640 м2"/>
              </w:smartTagPr>
              <w:r w:rsidRPr="004524EF">
                <w:rPr>
                  <w:rFonts w:eastAsia="Times New Roman"/>
                  <w:sz w:val="28"/>
                  <w:szCs w:val="28"/>
                </w:rPr>
                <w:t>6640 м</w:t>
              </w:r>
              <w:proofErr w:type="gramStart"/>
              <w:r w:rsidRPr="004524EF">
                <w:rPr>
                  <w:rFonts w:eastAsia="Times New Roman"/>
                  <w:sz w:val="28"/>
                  <w:szCs w:val="28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55" w:type="dxa"/>
            <w:vMerge w:val="restart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Інфраструктурна зона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Артезіанські свердловини 2 шт. загальним дебітом </w:t>
            </w:r>
            <w:smartTag w:uri="urn:schemas-microsoft-com:office:smarttags" w:element="metricconverter">
              <w:smartTagPr>
                <w:attr w:name="ProductID" w:val="800 м3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800 м</w:t>
              </w:r>
              <w:r w:rsidRPr="004524EF">
                <w:rPr>
                  <w:rFonts w:eastAsia="Times New Roman"/>
                  <w:sz w:val="28"/>
                  <w:szCs w:val="28"/>
                  <w:vertAlign w:val="superscript"/>
                  <w:lang w:val="uk-UA"/>
                </w:rPr>
                <w:t>3</w:t>
              </w:r>
            </w:smartTag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за добу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окремі орендовані ділянки</w:t>
            </w:r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55" w:type="dxa"/>
            <w:vMerge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Очисні споруди</w:t>
            </w:r>
            <w:smartTag w:uri="urn:schemas-microsoft-com:office:smarttags" w:element="metricconverter">
              <w:smartTagPr>
                <w:attr w:name="ProductID" w:val="500 м3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500 м</w:t>
              </w:r>
              <w:r w:rsidRPr="004524EF">
                <w:rPr>
                  <w:rFonts w:eastAsia="Times New Roman"/>
                  <w:sz w:val="28"/>
                  <w:szCs w:val="28"/>
                  <w:vertAlign w:val="superscript"/>
                  <w:lang w:val="uk-UA"/>
                </w:rPr>
                <w:t>3</w:t>
              </w:r>
            </w:smartTag>
            <w:r w:rsidRPr="004524EF">
              <w:rPr>
                <w:rFonts w:eastAsia="Times New Roman"/>
                <w:sz w:val="28"/>
                <w:szCs w:val="28"/>
                <w:vertAlign w:val="superscript"/>
                <w:lang w:val="uk-UA"/>
              </w:rPr>
              <w:t xml:space="preserve">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t>за добу</w:t>
            </w:r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окрема орендована ділянка</w:t>
            </w:r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1955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Усього забудовано:</w:t>
            </w:r>
          </w:p>
        </w:tc>
        <w:tc>
          <w:tcPr>
            <w:tcW w:w="2667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2,4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2,4 га</w:t>
              </w:r>
            </w:smartTag>
          </w:p>
        </w:tc>
        <w:tc>
          <w:tcPr>
            <w:tcW w:w="1391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789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1768" w:type="dxa"/>
          </w:tcPr>
          <w:p w:rsidR="00725AA0" w:rsidRPr="004524EF" w:rsidRDefault="00725AA0" w:rsidP="001B65BA">
            <w:pPr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</w:p>
        </w:tc>
      </w:tr>
      <w:tr w:rsidR="00725AA0" w:rsidRPr="004524EF" w:rsidTr="001B65BA">
        <w:tc>
          <w:tcPr>
            <w:tcW w:w="9570" w:type="dxa"/>
            <w:gridSpan w:val="5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i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Пляжна зона – </w:t>
            </w:r>
            <w:smartTag w:uri="urn:schemas-microsoft-com:office:smarttags" w:element="metricconverter">
              <w:smartTagPr>
                <w:attr w:name="ProductID" w:val="7 га"/>
              </w:smartTagPr>
              <w:r w:rsidRPr="004524EF">
                <w:rPr>
                  <w:rFonts w:eastAsia="Times New Roman"/>
                  <w:sz w:val="28"/>
                  <w:szCs w:val="28"/>
                  <w:lang w:val="uk-UA"/>
                </w:rPr>
                <w:t>7 га</w:t>
              </w:r>
            </w:smartTag>
            <w:r w:rsidRPr="004524EF">
              <w:rPr>
                <w:rFonts w:eastAsia="Times New Roman"/>
                <w:i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ІІ черга - передбачено будівництво наступних об’єктів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1842"/>
        <w:gridCol w:w="2127"/>
      </w:tblGrid>
      <w:tr w:rsidR="00725AA0" w:rsidRPr="004524EF" w:rsidTr="001B65BA">
        <w:trPr>
          <w:trHeight w:val="1251"/>
        </w:trPr>
        <w:tc>
          <w:tcPr>
            <w:tcW w:w="709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№ 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Назва об’єкту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Загальна площа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м.кв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Будівельний</w:t>
            </w:r>
          </w:p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обєм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м.куб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>.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спального корпусу з рекреацією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2460,85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їдальні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1101,27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4934,64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Зимовий сад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Бальнеологічний корпус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10440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44115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 т.ч. нижче 0.000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14645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Зимовий сад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припляжними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санвузлами і душами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489,26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2397,37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Прибережні кафе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923,6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3701,92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 т. ч. нижче 0.000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1500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"Вхідна піраміда" з приймальним та діагностичним відділенням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4712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25550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Комунікаційна галерея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1256,34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5884,66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"Піраміда знань" з коридорами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6604,20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42300.55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Науково-практичний центр з коридорами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9040.74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39343.85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>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>19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Зимовий сад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760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5260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Зимовий сад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Секція пішохідної галереї з універсальними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Зимовий сад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497,26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3194,75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497,26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3194,75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Секція пішохідної галереї з </w:t>
            </w:r>
            <w:proofErr w:type="spellStart"/>
            <w:r w:rsidRPr="004524EF">
              <w:rPr>
                <w:rFonts w:eastAsia="Times New Roman"/>
                <w:sz w:val="28"/>
                <w:szCs w:val="28"/>
                <w:lang w:val="uk-UA"/>
              </w:rPr>
              <w:t>унуверсальними</w:t>
            </w:r>
            <w:proofErr w:type="spellEnd"/>
            <w:r w:rsidRPr="004524EF">
              <w:rPr>
                <w:rFonts w:eastAsia="Times New Roman"/>
                <w:sz w:val="28"/>
                <w:szCs w:val="28"/>
                <w:lang w:val="uk-UA"/>
              </w:rPr>
              <w:t xml:space="preserve"> процедурними приміщеннями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641,15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2975,8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Вестибюль спального корпусу з зимовим садом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363,7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2560,97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"Піраміда гігієни"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580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2312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Спальний корпус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4096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15526,4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Спальний корпус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4096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15526,4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Спальний корпус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4096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15526,4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Спальний корпус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4096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15526,4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Комплекс закритих басейнів для водних реабілітаційних процедур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7364,63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37023,9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 т.ч. нижче 0.000</w:t>
            </w:r>
          </w:p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8075,7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Комунікаційна галерея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306,4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1449,27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lastRenderedPageBreak/>
              <w:t>40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Котельня і  пожежна насосна станція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643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3050,53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4820" w:type="dxa"/>
          </w:tcPr>
          <w:p w:rsidR="00725AA0" w:rsidRPr="004524EF" w:rsidRDefault="00725AA0" w:rsidP="001B65BA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Відкритий басейн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---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sz w:val="28"/>
                <w:szCs w:val="28"/>
                <w:lang w:val="uk-UA"/>
              </w:rPr>
              <w:t>---</w:t>
            </w:r>
          </w:p>
        </w:tc>
      </w:tr>
      <w:tr w:rsidR="00725AA0" w:rsidRPr="004524EF" w:rsidTr="001B65BA">
        <w:tblPrEx>
          <w:tblLook w:val="00A0" w:firstRow="1" w:lastRow="0" w:firstColumn="1" w:lastColumn="0" w:noHBand="0" w:noVBand="0"/>
        </w:tblPrEx>
        <w:tc>
          <w:tcPr>
            <w:tcW w:w="709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</w:tcPr>
          <w:p w:rsidR="00725AA0" w:rsidRPr="004524EF" w:rsidRDefault="00725AA0" w:rsidP="001B65BA">
            <w:pPr>
              <w:jc w:val="right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73121,96</w:t>
            </w:r>
          </w:p>
        </w:tc>
        <w:tc>
          <w:tcPr>
            <w:tcW w:w="2127" w:type="dxa"/>
          </w:tcPr>
          <w:p w:rsidR="00725AA0" w:rsidRPr="004524EF" w:rsidRDefault="00725AA0" w:rsidP="001B65BA">
            <w:pPr>
              <w:jc w:val="center"/>
              <w:rPr>
                <w:rFonts w:eastAsia="Times New Roman"/>
                <w:b/>
                <w:sz w:val="28"/>
                <w:szCs w:val="28"/>
                <w:lang w:val="uk-UA"/>
              </w:rPr>
            </w:pPr>
            <w:r w:rsidRPr="004524EF">
              <w:rPr>
                <w:rFonts w:eastAsia="Times New Roman"/>
                <w:b/>
                <w:sz w:val="28"/>
                <w:szCs w:val="28"/>
                <w:lang w:val="uk-UA"/>
              </w:rPr>
              <w:t>345306,36</w:t>
            </w:r>
          </w:p>
        </w:tc>
      </w:tr>
    </w:tbl>
    <w:p w:rsidR="00725AA0" w:rsidRPr="004524EF" w:rsidRDefault="00725AA0" w:rsidP="00725AA0">
      <w:pPr>
        <w:spacing w:line="360" w:lineRule="auto"/>
        <w:jc w:val="center"/>
        <w:rPr>
          <w:i/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jc w:val="center"/>
        <w:rPr>
          <w:b/>
          <w:i/>
          <w:sz w:val="28"/>
          <w:szCs w:val="28"/>
        </w:rPr>
      </w:pPr>
      <w:r w:rsidRPr="004524EF">
        <w:rPr>
          <w:b/>
          <w:i/>
          <w:sz w:val="28"/>
          <w:szCs w:val="28"/>
        </w:rPr>
        <w:t>Парково-</w:t>
      </w:r>
      <w:proofErr w:type="spellStart"/>
      <w:r w:rsidRPr="004524EF">
        <w:rPr>
          <w:b/>
          <w:i/>
          <w:sz w:val="28"/>
          <w:szCs w:val="28"/>
        </w:rPr>
        <w:t>громадська</w:t>
      </w:r>
      <w:proofErr w:type="spellEnd"/>
      <w:r w:rsidRPr="004524EF">
        <w:rPr>
          <w:b/>
          <w:i/>
          <w:sz w:val="28"/>
          <w:szCs w:val="28"/>
        </w:rPr>
        <w:t xml:space="preserve"> зона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Парково-громадська зона площею </w:t>
      </w:r>
      <w:smartTag w:uri="urn:schemas-microsoft-com:office:smarttags" w:element="metricconverter">
        <w:smartTagPr>
          <w:attr w:name="ProductID" w:val="42 га"/>
        </w:smartTagPr>
        <w:r w:rsidRPr="004524EF">
          <w:rPr>
            <w:sz w:val="28"/>
            <w:szCs w:val="28"/>
            <w:lang w:val="uk-UA"/>
          </w:rPr>
          <w:t>42 га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Паркова зона займає площу </w:t>
      </w:r>
      <w:smartTag w:uri="urn:schemas-microsoft-com:office:smarttags" w:element="metricconverter">
        <w:smartTagPr>
          <w:attr w:name="ProductID" w:val="32,0 га"/>
        </w:smartTagPr>
        <w:r w:rsidRPr="004524EF">
          <w:rPr>
            <w:sz w:val="28"/>
            <w:szCs w:val="28"/>
            <w:lang w:val="uk-UA"/>
          </w:rPr>
          <w:t>32,0 га</w:t>
        </w:r>
      </w:smartTag>
      <w:r w:rsidRPr="004524EF">
        <w:rPr>
          <w:sz w:val="28"/>
          <w:szCs w:val="28"/>
          <w:lang w:val="uk-UA"/>
        </w:rPr>
        <w:t>.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Потенційна допустима рекреаційна ємність даної ділянки визначена з розрахунку навантаження 50 осіб/га (ДБН 360-92** п. 5.6). Враховуючи, що дане навантаження для формування парку можливе у віддаленій перспективі, доцільно по допустимому навантаженню застосовувати коефіцієнт коригування 0,5. Таким чином, допустима рекреаційна ємність на розрахунковий строк буде складати 800 осіб/добу.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Структура будівництва парково-громадської зони матиме наступний вигляд: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а.) Паркова зона:</w:t>
      </w:r>
    </w:p>
    <w:p w:rsidR="00725AA0" w:rsidRPr="004524EF" w:rsidRDefault="00725AA0" w:rsidP="00725AA0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ландшафтний парк – </w:t>
      </w:r>
      <w:smartTag w:uri="urn:schemas-microsoft-com:office:smarttags" w:element="metricconverter">
        <w:smartTagPr>
          <w:attr w:name="ProductID" w:val="32,0 га"/>
        </w:smartTagPr>
        <w:r w:rsidRPr="004524EF">
          <w:rPr>
            <w:sz w:val="28"/>
            <w:szCs w:val="28"/>
            <w:lang w:val="uk-UA"/>
          </w:rPr>
          <w:t>32,0 га</w:t>
        </w:r>
      </w:smartTag>
      <w:r w:rsidRPr="004524EF">
        <w:rPr>
          <w:sz w:val="28"/>
          <w:szCs w:val="28"/>
          <w:lang w:val="uk-UA"/>
        </w:rPr>
        <w:t>;</w:t>
      </w:r>
    </w:p>
    <w:p w:rsidR="00725AA0" w:rsidRPr="004524EF" w:rsidRDefault="00725AA0" w:rsidP="00725AA0">
      <w:pPr>
        <w:numPr>
          <w:ilvl w:val="0"/>
          <w:numId w:val="4"/>
        </w:numPr>
        <w:tabs>
          <w:tab w:val="left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аквапарк на 1000 відвідувань в день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б.) громадська зона:</w:t>
      </w:r>
    </w:p>
    <w:p w:rsidR="00725AA0" w:rsidRPr="004524EF" w:rsidRDefault="00725AA0" w:rsidP="00725AA0">
      <w:pPr>
        <w:numPr>
          <w:ilvl w:val="0"/>
          <w:numId w:val="5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універсальний розважальний центр на 2000 місць;</w:t>
      </w:r>
    </w:p>
    <w:p w:rsidR="00725AA0" w:rsidRPr="004524EF" w:rsidRDefault="00725AA0" w:rsidP="00725AA0">
      <w:pPr>
        <w:numPr>
          <w:ilvl w:val="0"/>
          <w:numId w:val="5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спортивний центр – </w:t>
      </w:r>
      <w:smartTag w:uri="urn:schemas-microsoft-com:office:smarttags" w:element="metricconverter">
        <w:smartTagPr>
          <w:attr w:name="ProductID" w:val="2,0 га"/>
        </w:smartTagPr>
        <w:r w:rsidRPr="004524EF">
          <w:rPr>
            <w:sz w:val="28"/>
            <w:szCs w:val="28"/>
            <w:lang w:val="uk-UA"/>
          </w:rPr>
          <w:t>2,0 га</w:t>
        </w:r>
      </w:smartTag>
      <w:r w:rsidRPr="004524EF">
        <w:rPr>
          <w:sz w:val="28"/>
          <w:szCs w:val="28"/>
          <w:lang w:val="uk-UA"/>
        </w:rPr>
        <w:t>;</w:t>
      </w:r>
    </w:p>
    <w:p w:rsidR="00725AA0" w:rsidRPr="004524EF" w:rsidRDefault="00725AA0" w:rsidP="00725AA0">
      <w:pPr>
        <w:numPr>
          <w:ilvl w:val="0"/>
          <w:numId w:val="5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 w:rsidRPr="004524EF">
          <w:rPr>
            <w:sz w:val="28"/>
            <w:szCs w:val="28"/>
            <w:lang w:val="uk-UA"/>
          </w:rPr>
          <w:t>8000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 xml:space="preserve"> торгової площі;</w:t>
      </w:r>
    </w:p>
    <w:p w:rsidR="00725AA0" w:rsidRPr="004524EF" w:rsidRDefault="00725AA0" w:rsidP="00725AA0">
      <w:pPr>
        <w:numPr>
          <w:ilvl w:val="0"/>
          <w:numId w:val="5"/>
        </w:numPr>
        <w:tabs>
          <w:tab w:val="clear" w:pos="397"/>
          <w:tab w:val="num" w:pos="900"/>
        </w:tabs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«</w:t>
      </w:r>
      <w:proofErr w:type="spellStart"/>
      <w:r w:rsidRPr="004524EF">
        <w:rPr>
          <w:sz w:val="28"/>
          <w:szCs w:val="28"/>
          <w:lang w:val="uk-UA"/>
        </w:rPr>
        <w:t>діснейленд</w:t>
      </w:r>
      <w:proofErr w:type="spellEnd"/>
      <w:r w:rsidRPr="004524EF">
        <w:rPr>
          <w:sz w:val="28"/>
          <w:szCs w:val="28"/>
          <w:lang w:val="uk-UA"/>
        </w:rPr>
        <w:t>» на 1500 відвідувань в день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725AA0" w:rsidRPr="004524EF" w:rsidRDefault="00725AA0" w:rsidP="00725AA0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  <w:r w:rsidRPr="004524EF">
        <w:rPr>
          <w:b/>
          <w:i/>
          <w:sz w:val="28"/>
          <w:szCs w:val="28"/>
          <w:lang w:val="uk-UA"/>
        </w:rPr>
        <w:t>Житлова зона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Житлове будівництво намічалося розміщувати в населених пунктах Генічеськ, Генічеська Гірка, </w:t>
      </w:r>
      <w:proofErr w:type="spellStart"/>
      <w:r w:rsidRPr="004524EF">
        <w:rPr>
          <w:sz w:val="28"/>
          <w:szCs w:val="28"/>
          <w:lang w:val="uk-UA"/>
        </w:rPr>
        <w:t>Щасливцеве</w:t>
      </w:r>
      <w:proofErr w:type="spellEnd"/>
      <w:r w:rsidRPr="004524EF">
        <w:rPr>
          <w:sz w:val="28"/>
          <w:szCs w:val="28"/>
          <w:lang w:val="uk-UA"/>
        </w:rPr>
        <w:t xml:space="preserve">, </w:t>
      </w:r>
      <w:proofErr w:type="spellStart"/>
      <w:r w:rsidRPr="004524EF">
        <w:rPr>
          <w:sz w:val="28"/>
          <w:szCs w:val="28"/>
          <w:lang w:val="uk-UA"/>
        </w:rPr>
        <w:t>Стрілкове</w:t>
      </w:r>
      <w:proofErr w:type="spellEnd"/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>Для розміщення житла для обслуговуючого персоналу «</w:t>
      </w:r>
      <w:proofErr w:type="spellStart"/>
      <w:r w:rsidRPr="004524EF">
        <w:rPr>
          <w:sz w:val="28"/>
          <w:szCs w:val="28"/>
          <w:lang w:val="uk-UA"/>
        </w:rPr>
        <w:t>InterMedicalEcoCity</w:t>
      </w:r>
      <w:proofErr w:type="spellEnd"/>
      <w:r w:rsidRPr="004524EF">
        <w:rPr>
          <w:sz w:val="28"/>
          <w:szCs w:val="28"/>
          <w:lang w:val="uk-UA"/>
        </w:rPr>
        <w:t xml:space="preserve">» пропонується на І чергу села </w:t>
      </w:r>
      <w:proofErr w:type="spellStart"/>
      <w:r w:rsidRPr="004524EF">
        <w:rPr>
          <w:sz w:val="28"/>
          <w:szCs w:val="28"/>
          <w:lang w:val="uk-UA"/>
        </w:rPr>
        <w:t>Щасливцеве</w:t>
      </w:r>
      <w:proofErr w:type="spellEnd"/>
      <w:r w:rsidRPr="004524EF">
        <w:rPr>
          <w:sz w:val="28"/>
          <w:szCs w:val="28"/>
          <w:lang w:val="uk-UA"/>
        </w:rPr>
        <w:t xml:space="preserve"> і </w:t>
      </w:r>
      <w:proofErr w:type="spellStart"/>
      <w:r w:rsidRPr="004524EF">
        <w:rPr>
          <w:sz w:val="28"/>
          <w:szCs w:val="28"/>
          <w:lang w:val="uk-UA"/>
        </w:rPr>
        <w:t>Стрілкове</w:t>
      </w:r>
      <w:proofErr w:type="spellEnd"/>
      <w:r w:rsidRPr="004524EF">
        <w:rPr>
          <w:sz w:val="28"/>
          <w:szCs w:val="28"/>
          <w:lang w:val="uk-UA"/>
        </w:rPr>
        <w:t xml:space="preserve">, у генеральних планах яких передбачені території для розміщення житлового будівництва у </w:t>
      </w:r>
      <w:smartTag w:uri="urn:schemas-microsoft-com:office:smarttags" w:element="metricconverter">
        <w:smartTagPr>
          <w:attr w:name="ProductID" w:val="47,0 га"/>
        </w:smartTagPr>
        <w:r w:rsidRPr="004524EF">
          <w:rPr>
            <w:sz w:val="28"/>
            <w:szCs w:val="28"/>
            <w:lang w:val="uk-UA"/>
          </w:rPr>
          <w:t>47,0 га</w:t>
        </w:r>
      </w:smartTag>
      <w:r w:rsidRPr="004524EF">
        <w:rPr>
          <w:sz w:val="28"/>
          <w:szCs w:val="28"/>
          <w:lang w:val="uk-UA"/>
        </w:rPr>
        <w:t xml:space="preserve"> і </w:t>
      </w:r>
      <w:smartTag w:uri="urn:schemas-microsoft-com:office:smarttags" w:element="metricconverter">
        <w:smartTagPr>
          <w:attr w:name="ProductID" w:val="57,0 га"/>
        </w:smartTagPr>
        <w:r w:rsidRPr="004524EF">
          <w:rPr>
            <w:sz w:val="28"/>
            <w:szCs w:val="28"/>
            <w:lang w:val="uk-UA"/>
          </w:rPr>
          <w:t>57,0 га</w:t>
        </w:r>
      </w:smartTag>
      <w:r w:rsidRPr="004524EF">
        <w:rPr>
          <w:sz w:val="28"/>
          <w:szCs w:val="28"/>
          <w:lang w:val="uk-UA"/>
        </w:rPr>
        <w:t xml:space="preserve">, відповідно. Всього </w:t>
      </w:r>
      <w:smartTag w:uri="urn:schemas-microsoft-com:office:smarttags" w:element="metricconverter">
        <w:smartTagPr>
          <w:attr w:name="ProductID" w:val="104,0 га"/>
        </w:smartTagPr>
        <w:r w:rsidRPr="004524EF">
          <w:rPr>
            <w:sz w:val="28"/>
            <w:szCs w:val="28"/>
            <w:lang w:val="uk-UA"/>
          </w:rPr>
          <w:t>104,0 га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На цих ділянках передбачається забудова блокованими будинками в 2 поверхи з земельними ділянками </w:t>
      </w:r>
      <w:smartTag w:uri="urn:schemas-microsoft-com:office:smarttags" w:element="metricconverter">
        <w:smartTagPr>
          <w:attr w:name="ProductID" w:val="0,03 га"/>
        </w:smartTagPr>
        <w:r w:rsidRPr="004524EF">
          <w:rPr>
            <w:sz w:val="28"/>
            <w:szCs w:val="28"/>
            <w:lang w:val="uk-UA"/>
          </w:rPr>
          <w:t>0,03 га</w:t>
        </w:r>
      </w:smartTag>
      <w:r w:rsidRPr="004524EF">
        <w:rPr>
          <w:sz w:val="28"/>
          <w:szCs w:val="28"/>
          <w:lang w:val="uk-UA"/>
        </w:rPr>
        <w:t xml:space="preserve">. Таким чином, згідно ДБН 360-92**,  з прийнятою щільністю 80 осіб на </w:t>
      </w:r>
      <w:smartTag w:uri="urn:schemas-microsoft-com:office:smarttags" w:element="metricconverter">
        <w:smartTagPr>
          <w:attr w:name="ProductID" w:val="1 га"/>
        </w:smartTagPr>
        <w:r w:rsidRPr="004524EF">
          <w:rPr>
            <w:sz w:val="28"/>
            <w:szCs w:val="28"/>
            <w:lang w:val="uk-UA"/>
          </w:rPr>
          <w:t>1 га</w:t>
        </w:r>
      </w:smartTag>
      <w:r w:rsidRPr="004524EF">
        <w:rPr>
          <w:sz w:val="28"/>
          <w:szCs w:val="28"/>
          <w:lang w:val="uk-UA"/>
        </w:rPr>
        <w:t xml:space="preserve"> території,  на ділянці с. </w:t>
      </w:r>
      <w:proofErr w:type="spellStart"/>
      <w:r w:rsidRPr="004524EF">
        <w:rPr>
          <w:sz w:val="28"/>
          <w:szCs w:val="28"/>
          <w:lang w:val="uk-UA"/>
        </w:rPr>
        <w:t>Щасливцеве</w:t>
      </w:r>
      <w:proofErr w:type="spellEnd"/>
      <w:r w:rsidRPr="004524EF">
        <w:rPr>
          <w:sz w:val="28"/>
          <w:szCs w:val="28"/>
          <w:lang w:val="uk-UA"/>
        </w:rPr>
        <w:t xml:space="preserve"> (</w:t>
      </w:r>
      <w:smartTag w:uri="urn:schemas-microsoft-com:office:smarttags" w:element="metricconverter">
        <w:smartTagPr>
          <w:attr w:name="ProductID" w:val="47,0 га"/>
        </w:smartTagPr>
        <w:r w:rsidRPr="004524EF">
          <w:rPr>
            <w:sz w:val="28"/>
            <w:szCs w:val="28"/>
            <w:lang w:val="uk-UA"/>
          </w:rPr>
          <w:t>47,0 га</w:t>
        </w:r>
      </w:smartTag>
      <w:r w:rsidRPr="004524EF">
        <w:rPr>
          <w:sz w:val="28"/>
          <w:szCs w:val="28"/>
          <w:lang w:val="uk-UA"/>
        </w:rPr>
        <w:t xml:space="preserve">) можна розселити 3760 осіб, а на ділянці с. </w:t>
      </w:r>
      <w:proofErr w:type="spellStart"/>
      <w:r w:rsidRPr="004524EF">
        <w:rPr>
          <w:sz w:val="28"/>
          <w:szCs w:val="28"/>
          <w:lang w:val="uk-UA"/>
        </w:rPr>
        <w:t>Стрілкове</w:t>
      </w:r>
      <w:proofErr w:type="spellEnd"/>
      <w:r w:rsidRPr="004524EF">
        <w:rPr>
          <w:sz w:val="28"/>
          <w:szCs w:val="28"/>
          <w:lang w:val="uk-UA"/>
        </w:rPr>
        <w:t xml:space="preserve"> (</w:t>
      </w:r>
      <w:smartTag w:uri="urn:schemas-microsoft-com:office:smarttags" w:element="metricconverter">
        <w:smartTagPr>
          <w:attr w:name="ProductID" w:val="57,0 га"/>
        </w:smartTagPr>
        <w:r w:rsidRPr="004524EF">
          <w:rPr>
            <w:sz w:val="28"/>
            <w:szCs w:val="28"/>
            <w:lang w:val="uk-UA"/>
          </w:rPr>
          <w:t>57,0 га</w:t>
        </w:r>
      </w:smartTag>
      <w:r w:rsidRPr="004524EF">
        <w:rPr>
          <w:sz w:val="28"/>
          <w:szCs w:val="28"/>
          <w:lang w:val="uk-UA"/>
        </w:rPr>
        <w:t>) – 4560 осіб. Загалом це дозволить розселити 8320 осіб обслуговуючого персоналу. Частина персоналу, у зв’язку з недостатньою площею на перспективу, буде розселена в м. Генічеськ.</w:t>
      </w:r>
    </w:p>
    <w:p w:rsidR="00725AA0" w:rsidRPr="004524EF" w:rsidRDefault="00725AA0" w:rsidP="00725AA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Таким чином, необхідна виробнича потужність забудови має наступний вигляд.</w:t>
      </w:r>
    </w:p>
    <w:p w:rsidR="00725AA0" w:rsidRPr="004524EF" w:rsidRDefault="00725AA0" w:rsidP="00725AA0">
      <w:pPr>
        <w:spacing w:line="360" w:lineRule="auto"/>
        <w:ind w:firstLine="708"/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 xml:space="preserve">По ділянці </w:t>
      </w:r>
      <w:smartTag w:uri="urn:schemas-microsoft-com:office:smarttags" w:element="metricconverter">
        <w:smartTagPr>
          <w:attr w:name="ProductID" w:val="360 га"/>
        </w:smartTagPr>
        <w:r w:rsidRPr="004524EF">
          <w:rPr>
            <w:i/>
            <w:sz w:val="28"/>
            <w:szCs w:val="28"/>
            <w:lang w:val="uk-UA"/>
          </w:rPr>
          <w:t>360 га</w:t>
        </w:r>
      </w:smartTag>
      <w:r w:rsidRPr="004524EF">
        <w:rPr>
          <w:i/>
          <w:sz w:val="28"/>
          <w:szCs w:val="28"/>
          <w:lang w:val="uk-UA"/>
        </w:rPr>
        <w:t xml:space="preserve"> (оздоровчо-рекреаційна зона).</w:t>
      </w:r>
    </w:p>
    <w:p w:rsidR="00725AA0" w:rsidRPr="004524EF" w:rsidRDefault="00725AA0" w:rsidP="00725AA0">
      <w:pPr>
        <w:numPr>
          <w:ilvl w:val="0"/>
          <w:numId w:val="7"/>
        </w:numPr>
        <w:spacing w:line="360" w:lineRule="auto"/>
        <w:ind w:left="425" w:hanging="426"/>
        <w:rPr>
          <w:sz w:val="28"/>
          <w:szCs w:val="28"/>
          <w:u w:val="single"/>
          <w:lang w:val="uk-UA"/>
        </w:rPr>
      </w:pPr>
      <w:r w:rsidRPr="004524EF">
        <w:rPr>
          <w:sz w:val="28"/>
          <w:szCs w:val="28"/>
          <w:u w:val="single"/>
          <w:lang w:val="uk-UA"/>
        </w:rPr>
        <w:t xml:space="preserve">Оздоровча зона </w:t>
      </w:r>
    </w:p>
    <w:p w:rsidR="00725AA0" w:rsidRPr="004524EF" w:rsidRDefault="00725AA0" w:rsidP="00725AA0">
      <w:pPr>
        <w:spacing w:line="360" w:lineRule="auto"/>
        <w:ind w:firstLine="708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Група санаторіїв на 3600 місць (∑=128,96 га)</w:t>
      </w:r>
    </w:p>
    <w:p w:rsidR="00725AA0" w:rsidRPr="004524EF" w:rsidRDefault="00725AA0" w:rsidP="00725AA0">
      <w:pPr>
        <w:spacing w:line="360" w:lineRule="auto"/>
        <w:ind w:firstLine="708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Етажність – 2-4 поверхи.</w:t>
      </w:r>
    </w:p>
    <w:p w:rsidR="00725AA0" w:rsidRPr="004524EF" w:rsidRDefault="00725AA0" w:rsidP="00725AA0">
      <w:pPr>
        <w:spacing w:line="360" w:lineRule="auto"/>
        <w:ind w:firstLine="708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144000,0 м2"/>
        </w:smartTagPr>
        <w:r w:rsidRPr="004524EF">
          <w:rPr>
            <w:sz w:val="28"/>
            <w:szCs w:val="28"/>
            <w:lang w:val="uk-UA"/>
          </w:rPr>
          <w:t>144000,0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 xml:space="preserve"> загальної площі.</w:t>
      </w:r>
    </w:p>
    <w:p w:rsidR="00725AA0" w:rsidRPr="004524EF" w:rsidRDefault="00725AA0" w:rsidP="00725AA0">
      <w:pPr>
        <w:numPr>
          <w:ilvl w:val="0"/>
          <w:numId w:val="7"/>
        </w:numPr>
        <w:spacing w:line="360" w:lineRule="auto"/>
        <w:ind w:left="425" w:hanging="426"/>
        <w:rPr>
          <w:sz w:val="28"/>
          <w:szCs w:val="28"/>
          <w:lang w:val="uk-UA"/>
        </w:rPr>
      </w:pPr>
      <w:r w:rsidRPr="004524EF">
        <w:rPr>
          <w:sz w:val="28"/>
          <w:szCs w:val="28"/>
          <w:u w:val="single"/>
          <w:lang w:val="uk-UA"/>
        </w:rPr>
        <w:t>Рекреаційна зона</w:t>
      </w:r>
      <w:r w:rsidRPr="004524EF">
        <w:rPr>
          <w:sz w:val="28"/>
          <w:szCs w:val="28"/>
          <w:lang w:val="uk-UA"/>
        </w:rPr>
        <w:t xml:space="preserve"> (∑=99,9 га)</w:t>
      </w:r>
      <w:r w:rsidRPr="004524EF">
        <w:rPr>
          <w:sz w:val="28"/>
          <w:szCs w:val="28"/>
          <w:u w:val="single"/>
          <w:lang w:val="uk-UA"/>
        </w:rPr>
        <w:br/>
      </w:r>
      <w:r w:rsidRPr="004524EF">
        <w:rPr>
          <w:sz w:val="28"/>
          <w:szCs w:val="28"/>
          <w:lang w:val="uk-UA"/>
        </w:rPr>
        <w:t xml:space="preserve"> </w:t>
      </w:r>
      <w:r w:rsidRPr="004524EF">
        <w:rPr>
          <w:sz w:val="28"/>
          <w:szCs w:val="28"/>
          <w:lang w:val="uk-UA"/>
        </w:rPr>
        <w:tab/>
        <w:t>в тому числі:</w:t>
      </w:r>
    </w:p>
    <w:p w:rsidR="00725AA0" w:rsidRPr="004524EF" w:rsidRDefault="00725AA0" w:rsidP="00725AA0">
      <w:pPr>
        <w:numPr>
          <w:ilvl w:val="0"/>
          <w:numId w:val="6"/>
        </w:numPr>
        <w:spacing w:line="360" w:lineRule="auto"/>
        <w:ind w:left="1134" w:hanging="425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Курортні готелі на 1200 місць (∑=7,2 га)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Етажність – 4-5 поверхів;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36000,0 м2"/>
        </w:smartTagPr>
        <w:r w:rsidRPr="004524EF">
          <w:rPr>
            <w:sz w:val="28"/>
            <w:szCs w:val="28"/>
            <w:lang w:val="uk-UA"/>
          </w:rPr>
          <w:t>36000,0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numPr>
          <w:ilvl w:val="0"/>
          <w:numId w:val="6"/>
        </w:numPr>
        <w:spacing w:line="360" w:lineRule="auto"/>
        <w:ind w:left="1134" w:hanging="425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Пансіонати на 1900 місць (∑=28,7 га)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Етажність – 5-7 поверхів;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57000,0 м2"/>
        </w:smartTagPr>
        <w:r w:rsidRPr="004524EF">
          <w:rPr>
            <w:sz w:val="28"/>
            <w:szCs w:val="28"/>
            <w:lang w:val="uk-UA"/>
          </w:rPr>
          <w:t>57000,0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numPr>
          <w:ilvl w:val="0"/>
          <w:numId w:val="6"/>
        </w:numPr>
        <w:spacing w:line="360" w:lineRule="auto"/>
        <w:ind w:left="1134" w:hanging="425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Міні-пансіонати – 2500 місць (∑=24,7 га)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Етажність – 3 поверхи;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75000,0 м2"/>
        </w:smartTagPr>
        <w:r w:rsidRPr="004524EF">
          <w:rPr>
            <w:sz w:val="28"/>
            <w:szCs w:val="28"/>
            <w:lang w:val="uk-UA"/>
          </w:rPr>
          <w:t>75000,0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numPr>
          <w:ilvl w:val="0"/>
          <w:numId w:val="6"/>
        </w:numPr>
        <w:spacing w:line="360" w:lineRule="auto"/>
        <w:ind w:left="1134" w:hanging="425"/>
        <w:rPr>
          <w:sz w:val="28"/>
          <w:szCs w:val="28"/>
          <w:lang w:val="uk-UA"/>
        </w:rPr>
      </w:pPr>
      <w:proofErr w:type="spellStart"/>
      <w:r w:rsidRPr="004524EF">
        <w:rPr>
          <w:sz w:val="28"/>
          <w:szCs w:val="28"/>
          <w:lang w:val="uk-UA"/>
        </w:rPr>
        <w:t>Етнокомплекси</w:t>
      </w:r>
      <w:proofErr w:type="spellEnd"/>
      <w:r w:rsidRPr="004524EF">
        <w:rPr>
          <w:sz w:val="28"/>
          <w:szCs w:val="28"/>
          <w:lang w:val="uk-UA"/>
        </w:rPr>
        <w:t xml:space="preserve"> – 1500 місць (∑=39,3 га)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lastRenderedPageBreak/>
        <w:t>Етажність – 3-4 поверхи;</w:t>
      </w:r>
    </w:p>
    <w:p w:rsidR="00725AA0" w:rsidRPr="004524EF" w:rsidRDefault="00725AA0" w:rsidP="00725AA0">
      <w:pPr>
        <w:spacing w:line="360" w:lineRule="auto"/>
        <w:ind w:left="1418" w:hanging="284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52500,0 м2"/>
        </w:smartTagPr>
        <w:r w:rsidRPr="004524EF">
          <w:rPr>
            <w:sz w:val="28"/>
            <w:szCs w:val="28"/>
            <w:lang w:val="uk-UA"/>
          </w:rPr>
          <w:t>52500,0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ind w:left="720"/>
        <w:rPr>
          <w:sz w:val="28"/>
          <w:szCs w:val="28"/>
          <w:lang w:val="uk-UA"/>
        </w:rPr>
      </w:pPr>
      <w:r w:rsidRPr="004524EF">
        <w:rPr>
          <w:i/>
          <w:sz w:val="28"/>
          <w:szCs w:val="28"/>
          <w:u w:val="single"/>
          <w:lang w:val="uk-UA"/>
        </w:rPr>
        <w:t>Всього по рекреаційній зоні – 7100 місць.</w:t>
      </w:r>
      <w:r w:rsidRPr="004524EF">
        <w:rPr>
          <w:sz w:val="28"/>
          <w:szCs w:val="28"/>
          <w:u w:val="single"/>
          <w:lang w:val="uk-UA"/>
        </w:rPr>
        <w:t xml:space="preserve"> </w:t>
      </w:r>
      <w:r w:rsidRPr="004524EF">
        <w:rPr>
          <w:sz w:val="28"/>
          <w:szCs w:val="28"/>
          <w:u w:val="single"/>
          <w:lang w:val="uk-UA"/>
        </w:rPr>
        <w:br/>
      </w:r>
      <w:r w:rsidRPr="004524EF">
        <w:rPr>
          <w:sz w:val="28"/>
          <w:szCs w:val="28"/>
          <w:lang w:val="uk-UA"/>
        </w:rPr>
        <w:t xml:space="preserve">Загальна площа – </w:t>
      </w:r>
      <w:smartTag w:uri="urn:schemas-microsoft-com:office:smarttags" w:element="metricconverter">
        <w:smartTagPr>
          <w:attr w:name="ProductID" w:val="220500,0 м2"/>
        </w:smartTagPr>
        <w:r w:rsidRPr="004524EF">
          <w:rPr>
            <w:sz w:val="28"/>
            <w:szCs w:val="28"/>
            <w:lang w:val="uk-UA"/>
          </w:rPr>
          <w:t>220500,0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spacing w:line="360" w:lineRule="auto"/>
        <w:ind w:firstLine="708"/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В рекреаційній зоні передбачене будівництво 18 басейнів з морською водою. Загальна площа дзеркала води – </w:t>
      </w:r>
      <w:smartTag w:uri="urn:schemas-microsoft-com:office:smarttags" w:element="metricconverter">
        <w:smartTagPr>
          <w:attr w:name="ProductID" w:val="22500,0 м2"/>
        </w:smartTagPr>
        <w:r w:rsidRPr="004524EF">
          <w:rPr>
            <w:sz w:val="28"/>
            <w:szCs w:val="28"/>
            <w:lang w:val="uk-UA"/>
          </w:rPr>
          <w:t>22500,0 м</w:t>
        </w:r>
        <w:r w:rsidRPr="004524EF">
          <w:rPr>
            <w:sz w:val="28"/>
            <w:szCs w:val="28"/>
            <w:vertAlign w:val="superscript"/>
            <w:lang w:val="uk-UA"/>
          </w:rPr>
          <w:t>2</w:t>
        </w:r>
      </w:smartTag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jc w:val="center"/>
        <w:rPr>
          <w:i/>
          <w:sz w:val="28"/>
          <w:szCs w:val="28"/>
          <w:lang w:val="uk-UA"/>
        </w:rPr>
      </w:pPr>
    </w:p>
    <w:p w:rsidR="00725AA0" w:rsidRPr="004524EF" w:rsidRDefault="00725AA0" w:rsidP="00725AA0">
      <w:pPr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Попередні техніко-економічні показники</w:t>
      </w:r>
    </w:p>
    <w:p w:rsidR="00725AA0" w:rsidRPr="004524EF" w:rsidRDefault="00725AA0" w:rsidP="00725AA0">
      <w:pPr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 xml:space="preserve">по генеральному плану забудови ділянки </w:t>
      </w:r>
      <w:smartTag w:uri="urn:schemas-microsoft-com:office:smarttags" w:element="metricconverter">
        <w:smartTagPr>
          <w:attr w:name="ProductID" w:val="54 га"/>
        </w:smartTagPr>
        <w:r w:rsidRPr="004524EF">
          <w:rPr>
            <w:i/>
            <w:sz w:val="28"/>
            <w:szCs w:val="28"/>
            <w:lang w:val="uk-UA"/>
          </w:rPr>
          <w:t>54 га</w:t>
        </w:r>
      </w:smartTag>
      <w:r w:rsidRPr="004524EF">
        <w:rPr>
          <w:i/>
          <w:sz w:val="28"/>
          <w:szCs w:val="28"/>
          <w:lang w:val="uk-UA"/>
        </w:rPr>
        <w:t xml:space="preserve"> – оздоровча зона</w:t>
      </w:r>
    </w:p>
    <w:p w:rsidR="00725AA0" w:rsidRPr="004524EF" w:rsidRDefault="00725AA0" w:rsidP="00725AA0">
      <w:pPr>
        <w:jc w:val="center"/>
        <w:rPr>
          <w:b/>
          <w:sz w:val="28"/>
          <w:szCs w:val="28"/>
          <w:lang w:val="uk-UA"/>
        </w:rPr>
      </w:pPr>
    </w:p>
    <w:p w:rsidR="00725AA0" w:rsidRPr="004524EF" w:rsidRDefault="00725AA0" w:rsidP="00725AA0">
      <w:pPr>
        <w:numPr>
          <w:ilvl w:val="0"/>
          <w:numId w:val="8"/>
        </w:numPr>
        <w:rPr>
          <w:b/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Площа благоустрою ділянки </w:t>
      </w:r>
      <w:r w:rsidRPr="004524EF">
        <w:rPr>
          <w:sz w:val="28"/>
          <w:szCs w:val="28"/>
          <w:u w:val="single"/>
          <w:lang w:val="uk-UA"/>
        </w:rPr>
        <w:t>за межами</w:t>
      </w:r>
      <w:r w:rsidRPr="004524EF">
        <w:rPr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42204 м"/>
        </w:smartTagPr>
        <w:r w:rsidRPr="004524EF">
          <w:rPr>
            <w:sz w:val="28"/>
            <w:szCs w:val="28"/>
            <w:lang w:val="uk-UA"/>
          </w:rPr>
          <w:t>42204 м</w:t>
        </w:r>
      </w:smartTag>
      <w:r w:rsidRPr="004524EF">
        <w:rPr>
          <w:sz w:val="28"/>
          <w:szCs w:val="28"/>
          <w:lang w:val="uk-UA"/>
        </w:rPr>
        <w:t>. кв.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b/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>в т. ч. забудови існуючими будівлями  - 2179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замощення</w:t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 xml:space="preserve">- 14055 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в т. ч. Асфальт -11511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ФЕМ</w:t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-700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 xml:space="preserve">бруківка </w:t>
      </w:r>
      <w:r w:rsidRPr="004524EF">
        <w:rPr>
          <w:sz w:val="28"/>
          <w:szCs w:val="28"/>
          <w:lang w:val="uk-UA"/>
        </w:rPr>
        <w:tab/>
        <w:t>-1844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озеленення - 25970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2. Площа благоустрою </w:t>
      </w:r>
      <w:r w:rsidRPr="004524EF">
        <w:rPr>
          <w:sz w:val="28"/>
          <w:szCs w:val="28"/>
          <w:u w:val="single"/>
          <w:lang w:val="uk-UA"/>
        </w:rPr>
        <w:t>в межах ділянки</w:t>
      </w:r>
      <w:r w:rsidRPr="004524EF">
        <w:rPr>
          <w:sz w:val="28"/>
          <w:szCs w:val="28"/>
          <w:lang w:val="uk-UA"/>
        </w:rPr>
        <w:t xml:space="preserve">   151722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>в т. ч. забудови - 55862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існуючими будівлями  - 11196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проектованими будівлями - 42915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басейн</w:t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- 1751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  <w:t>замощення</w:t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 xml:space="preserve">- 21570 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в т. ч. Асфальт -780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ФЕМ</w:t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-11800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 xml:space="preserve">бруківка </w:t>
      </w:r>
      <w:r w:rsidRPr="004524EF">
        <w:rPr>
          <w:sz w:val="28"/>
          <w:szCs w:val="28"/>
          <w:lang w:val="uk-UA"/>
        </w:rPr>
        <w:tab/>
        <w:t>-4620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суміш 1</w:t>
      </w:r>
      <w:r w:rsidRPr="004524EF">
        <w:rPr>
          <w:sz w:val="28"/>
          <w:szCs w:val="28"/>
          <w:lang w:val="uk-UA"/>
        </w:rPr>
        <w:tab/>
        <w:t>3570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</w:r>
      <w:r w:rsidRPr="004524EF">
        <w:rPr>
          <w:sz w:val="28"/>
          <w:szCs w:val="28"/>
          <w:lang w:val="uk-UA"/>
        </w:rPr>
        <w:tab/>
        <w:t>суміш 2</w:t>
      </w:r>
      <w:r w:rsidRPr="004524EF">
        <w:rPr>
          <w:sz w:val="28"/>
          <w:szCs w:val="28"/>
          <w:lang w:val="uk-UA"/>
        </w:rPr>
        <w:tab/>
        <w:t>800</w:t>
      </w:r>
    </w:p>
    <w:p w:rsidR="00725AA0" w:rsidRPr="004524EF" w:rsidRDefault="00725AA0" w:rsidP="00725AA0">
      <w:pPr>
        <w:rPr>
          <w:i/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ab/>
      </w:r>
      <w:r w:rsidRPr="004524EF">
        <w:rPr>
          <w:i/>
          <w:sz w:val="28"/>
          <w:szCs w:val="28"/>
          <w:lang w:val="uk-UA"/>
        </w:rPr>
        <w:t>озеленення    74290</w:t>
      </w:r>
    </w:p>
    <w:p w:rsidR="00725AA0" w:rsidRPr="004524EF" w:rsidRDefault="00725AA0" w:rsidP="00725AA0">
      <w:pPr>
        <w:rPr>
          <w:b/>
          <w:sz w:val="28"/>
          <w:szCs w:val="28"/>
          <w:lang w:val="uk-UA"/>
        </w:rPr>
      </w:pPr>
    </w:p>
    <w:p w:rsidR="00725AA0" w:rsidRPr="004524EF" w:rsidRDefault="00725AA0" w:rsidP="00725AA0">
      <w:pPr>
        <w:jc w:val="center"/>
        <w:rPr>
          <w:i/>
          <w:sz w:val="28"/>
          <w:szCs w:val="28"/>
          <w:lang w:val="uk-UA"/>
        </w:rPr>
      </w:pPr>
      <w:r w:rsidRPr="004524EF">
        <w:rPr>
          <w:i/>
          <w:sz w:val="28"/>
          <w:szCs w:val="28"/>
          <w:lang w:val="uk-UA"/>
        </w:rPr>
        <w:t>Об’єми земляних робіт</w:t>
      </w:r>
    </w:p>
    <w:p w:rsidR="00725AA0" w:rsidRPr="004524EF" w:rsidRDefault="00725AA0" w:rsidP="00725AA0">
      <w:pPr>
        <w:rPr>
          <w:sz w:val="28"/>
          <w:szCs w:val="28"/>
          <w:u w:val="single"/>
          <w:lang w:val="uk-UA"/>
        </w:rPr>
      </w:pPr>
      <w:r w:rsidRPr="004524EF">
        <w:rPr>
          <w:sz w:val="28"/>
          <w:szCs w:val="28"/>
          <w:u w:val="single"/>
          <w:lang w:val="uk-UA"/>
        </w:rPr>
        <w:t>за межами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- насип - </w:t>
      </w:r>
      <w:smartTag w:uri="urn:schemas-microsoft-com:office:smarttags" w:element="metricconverter">
        <w:smartTagPr>
          <w:attr w:name="ProductID" w:val="17780 м"/>
        </w:smartTagPr>
        <w:r w:rsidRPr="004524EF">
          <w:rPr>
            <w:sz w:val="28"/>
            <w:szCs w:val="28"/>
            <w:lang w:val="uk-UA"/>
          </w:rPr>
          <w:t xml:space="preserve">17780 </w:t>
        </w:r>
        <w:proofErr w:type="spellStart"/>
        <w:r w:rsidRPr="004524EF">
          <w:rPr>
            <w:sz w:val="28"/>
            <w:szCs w:val="28"/>
            <w:lang w:val="uk-UA"/>
          </w:rPr>
          <w:t>м</w:t>
        </w:r>
      </w:smartTag>
      <w:r w:rsidRPr="004524EF">
        <w:rPr>
          <w:sz w:val="28"/>
          <w:szCs w:val="28"/>
          <w:lang w:val="uk-UA"/>
        </w:rPr>
        <w:t>.куб</w:t>
      </w:r>
      <w:proofErr w:type="spellEnd"/>
      <w:r w:rsidRPr="004524EF">
        <w:rPr>
          <w:sz w:val="28"/>
          <w:szCs w:val="28"/>
          <w:lang w:val="uk-UA"/>
        </w:rPr>
        <w:t>.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r w:rsidRPr="004524EF">
        <w:rPr>
          <w:sz w:val="28"/>
          <w:szCs w:val="28"/>
          <w:lang w:val="uk-UA"/>
        </w:rPr>
        <w:t xml:space="preserve">- насип рослинного </w:t>
      </w:r>
      <w:proofErr w:type="spellStart"/>
      <w:r w:rsidRPr="004524EF">
        <w:rPr>
          <w:sz w:val="28"/>
          <w:szCs w:val="28"/>
          <w:lang w:val="uk-UA"/>
        </w:rPr>
        <w:t>грунту</w:t>
      </w:r>
      <w:proofErr w:type="spellEnd"/>
      <w:r w:rsidRPr="004524EF">
        <w:rPr>
          <w:sz w:val="28"/>
          <w:szCs w:val="28"/>
          <w:lang w:val="uk-UA"/>
        </w:rPr>
        <w:t xml:space="preserve"> - 5195</w:t>
      </w:r>
    </w:p>
    <w:p w:rsidR="00725AA0" w:rsidRPr="004524EF" w:rsidRDefault="00725AA0" w:rsidP="00725AA0">
      <w:pPr>
        <w:rPr>
          <w:sz w:val="28"/>
          <w:szCs w:val="28"/>
          <w:u w:val="single"/>
          <w:lang w:val="uk-UA"/>
        </w:rPr>
      </w:pPr>
      <w:r w:rsidRPr="004524EF">
        <w:rPr>
          <w:sz w:val="28"/>
          <w:szCs w:val="28"/>
          <w:u w:val="single"/>
          <w:lang w:val="uk-UA"/>
        </w:rPr>
        <w:t>в межах</w:t>
      </w:r>
    </w:p>
    <w:p w:rsidR="00725AA0" w:rsidRPr="004524EF" w:rsidRDefault="00725AA0" w:rsidP="00725AA0">
      <w:pPr>
        <w:rPr>
          <w:sz w:val="28"/>
          <w:szCs w:val="28"/>
          <w:lang w:val="uk-UA"/>
        </w:rPr>
      </w:pPr>
      <w:proofErr w:type="spellStart"/>
      <w:r w:rsidRPr="004524EF">
        <w:rPr>
          <w:sz w:val="28"/>
          <w:szCs w:val="28"/>
          <w:lang w:val="uk-UA"/>
        </w:rPr>
        <w:t>-насип</w:t>
      </w:r>
      <w:proofErr w:type="spellEnd"/>
      <w:r w:rsidRPr="004524EF">
        <w:rPr>
          <w:sz w:val="28"/>
          <w:szCs w:val="28"/>
          <w:lang w:val="uk-UA"/>
        </w:rPr>
        <w:t xml:space="preserve"> - 103300</w:t>
      </w:r>
    </w:p>
    <w:p w:rsidR="00192436" w:rsidRDefault="00725AA0" w:rsidP="00725AA0">
      <w:r w:rsidRPr="004524EF">
        <w:rPr>
          <w:sz w:val="28"/>
          <w:szCs w:val="28"/>
          <w:lang w:val="uk-UA"/>
        </w:rPr>
        <w:t xml:space="preserve">- насип рослинного </w:t>
      </w:r>
      <w:proofErr w:type="spellStart"/>
      <w:r w:rsidRPr="004524EF">
        <w:rPr>
          <w:sz w:val="28"/>
          <w:szCs w:val="28"/>
          <w:lang w:val="uk-UA"/>
        </w:rPr>
        <w:t>грунту</w:t>
      </w:r>
      <w:proofErr w:type="spellEnd"/>
      <w:r w:rsidRPr="004524EF">
        <w:rPr>
          <w:sz w:val="28"/>
          <w:szCs w:val="28"/>
          <w:lang w:val="uk-UA"/>
        </w:rPr>
        <w:t xml:space="preserve"> - 14850</w:t>
      </w:r>
    </w:p>
    <w:sectPr w:rsidR="0019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22F" w:rsidRDefault="00A6222F" w:rsidP="00725AA0">
      <w:r>
        <w:separator/>
      </w:r>
    </w:p>
  </w:endnote>
  <w:endnote w:type="continuationSeparator" w:id="0">
    <w:p w:rsidR="00A6222F" w:rsidRDefault="00A6222F" w:rsidP="0072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22F" w:rsidRDefault="00A6222F" w:rsidP="00725AA0">
      <w:r>
        <w:separator/>
      </w:r>
    </w:p>
  </w:footnote>
  <w:footnote w:type="continuationSeparator" w:id="0">
    <w:p w:rsidR="00A6222F" w:rsidRDefault="00A6222F" w:rsidP="00725AA0">
      <w:r>
        <w:continuationSeparator/>
      </w:r>
    </w:p>
  </w:footnote>
  <w:footnote w:id="1">
    <w:p w:rsidR="00725AA0" w:rsidRDefault="00725AA0" w:rsidP="00725AA0">
      <w:pPr>
        <w:jc w:val="both"/>
      </w:pPr>
      <w:r w:rsidRPr="001A3B16">
        <w:rPr>
          <w:rStyle w:val="a6"/>
          <w:lang w:val="uk-UA"/>
        </w:rPr>
        <w:footnoteRef/>
      </w:r>
      <w:r w:rsidRPr="001A3B16">
        <w:rPr>
          <w:lang w:val="uk-UA"/>
        </w:rPr>
        <w:t xml:space="preserve"> </w:t>
      </w:r>
      <w:r w:rsidRPr="001A3B16">
        <w:rPr>
          <w:sz w:val="20"/>
          <w:szCs w:val="20"/>
          <w:lang w:val="uk-UA"/>
        </w:rPr>
        <w:t>Розрахунок здійснювався за методикою визначення ємності курортів (Містобудування. Довідник проектувальника – К., 1999 р.; ДБН 360-92**, п. 5.27).</w:t>
      </w:r>
    </w:p>
  </w:footnote>
  <w:footnote w:id="2">
    <w:p w:rsidR="00725AA0" w:rsidRDefault="00725AA0" w:rsidP="00725AA0">
      <w:pPr>
        <w:pStyle w:val="a4"/>
      </w:pPr>
      <w:r w:rsidRPr="001A3B16">
        <w:rPr>
          <w:rStyle w:val="a6"/>
        </w:rPr>
        <w:footnoteRef/>
      </w:r>
      <w:r w:rsidRPr="001A3B16">
        <w:t xml:space="preserve"> </w:t>
      </w:r>
      <w:r w:rsidRPr="001A3B16">
        <w:t>При розрахунку місткості оздоровчих та рекреаційних закладів були узяті показники з таблиці 6.1 ДБН 360-92**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986C57"/>
    <w:multiLevelType w:val="hybridMultilevel"/>
    <w:tmpl w:val="2B6EA34C"/>
    <w:lvl w:ilvl="0" w:tplc="33046F92">
      <w:start w:val="1"/>
      <w:numFmt w:val="decimal"/>
      <w:lvlText w:val="%1."/>
      <w:lvlJc w:val="center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5175C4"/>
    <w:multiLevelType w:val="hybridMultilevel"/>
    <w:tmpl w:val="EDBA76E8"/>
    <w:lvl w:ilvl="0" w:tplc="86A622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21707D"/>
    <w:multiLevelType w:val="hybridMultilevel"/>
    <w:tmpl w:val="8EF4AD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A72"/>
    <w:rsid w:val="00192436"/>
    <w:rsid w:val="00725AA0"/>
    <w:rsid w:val="00A6222F"/>
    <w:rsid w:val="00E0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5AA0"/>
    <w:pPr>
      <w:spacing w:before="100" w:beforeAutospacing="1" w:after="100" w:afterAutospacing="1"/>
    </w:pPr>
    <w:rPr>
      <w:rFonts w:eastAsia="Times New Roman"/>
    </w:rPr>
  </w:style>
  <w:style w:type="paragraph" w:styleId="a4">
    <w:name w:val="footnote text"/>
    <w:basedOn w:val="a"/>
    <w:link w:val="a5"/>
    <w:semiHidden/>
    <w:rsid w:val="00725AA0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5">
    <w:name w:val="Текст сноски Знак"/>
    <w:basedOn w:val="a0"/>
    <w:link w:val="a4"/>
    <w:semiHidden/>
    <w:rsid w:val="00725AA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6">
    <w:name w:val="footnote reference"/>
    <w:semiHidden/>
    <w:rsid w:val="00725AA0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5AA0"/>
    <w:pPr>
      <w:spacing w:before="100" w:beforeAutospacing="1" w:after="100" w:afterAutospacing="1"/>
    </w:pPr>
    <w:rPr>
      <w:rFonts w:eastAsia="Times New Roman"/>
    </w:rPr>
  </w:style>
  <w:style w:type="paragraph" w:styleId="a4">
    <w:name w:val="footnote text"/>
    <w:basedOn w:val="a"/>
    <w:link w:val="a5"/>
    <w:semiHidden/>
    <w:rsid w:val="00725AA0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5">
    <w:name w:val="Текст сноски Знак"/>
    <w:basedOn w:val="a0"/>
    <w:link w:val="a4"/>
    <w:semiHidden/>
    <w:rsid w:val="00725AA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6">
    <w:name w:val="footnote reference"/>
    <w:semiHidden/>
    <w:rsid w:val="00725A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1904</Words>
  <Characters>10856</Characters>
  <Application>Microsoft Office Word</Application>
  <DocSecurity>0</DocSecurity>
  <Lines>90</Lines>
  <Paragraphs>25</Paragraphs>
  <ScaleCrop>false</ScaleCrop>
  <Company/>
  <LinksUpToDate>false</LinksUpToDate>
  <CharactersWithSpaces>12735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2013-07-22T09:03:00Z</dcterms:created>
  <dcterms:modified xsi:type="dcterms:W3CDTF">2013-07-22T09:03:00Z</dcterms:modified>
</cp:coreProperties>
</file>