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52C" w:rsidRPr="00586179" w:rsidRDefault="003D352C" w:rsidP="003D352C">
      <w:pPr>
        <w:pStyle w:val="a4"/>
        <w:widowControl w:val="0"/>
        <w:shd w:val="clear" w:color="auto" w:fill="FFFFFF"/>
        <w:spacing w:before="240" w:beforeAutospacing="0" w:after="240" w:afterAutospacing="0" w:line="360" w:lineRule="auto"/>
        <w:ind w:firstLine="708"/>
        <w:jc w:val="both"/>
        <w:rPr>
          <w:b/>
          <w:color w:val="333333"/>
          <w:sz w:val="26"/>
          <w:szCs w:val="26"/>
          <w:lang w:val="uk-UA"/>
        </w:rPr>
      </w:pPr>
      <w:r w:rsidRPr="00586179">
        <w:rPr>
          <w:b/>
          <w:sz w:val="26"/>
          <w:szCs w:val="26"/>
          <w:lang w:val="uk-UA"/>
        </w:rPr>
        <w:t>3.2.2</w:t>
      </w:r>
      <w:r w:rsidRPr="00586179">
        <w:rPr>
          <w:b/>
          <w:sz w:val="26"/>
          <w:szCs w:val="26"/>
          <w:lang w:val="uk-UA"/>
        </w:rPr>
        <w:tab/>
        <w:t>Необхідність створення державою умов для залучення приватних інвесторів до розбудови інноваційної інфраструктури</w:t>
      </w:r>
    </w:p>
    <w:p w:rsidR="003D352C" w:rsidRDefault="003D352C" w:rsidP="003D352C">
      <w:pPr>
        <w:widowControl w:val="0"/>
        <w:spacing w:after="0" w:line="360" w:lineRule="auto"/>
        <w:ind w:firstLine="709"/>
        <w:jc w:val="both"/>
        <w:rPr>
          <w:rFonts w:ascii="Times New Roman" w:hAnsi="Times New Roman" w:cs="Times New Roman"/>
          <w:sz w:val="26"/>
          <w:szCs w:val="26"/>
          <w:lang w:val="uk-UA"/>
        </w:rPr>
      </w:pPr>
    </w:p>
    <w:p w:rsidR="003D352C" w:rsidRPr="00B176C3" w:rsidRDefault="003D352C" w:rsidP="003D352C">
      <w:pPr>
        <w:widowControl w:val="0"/>
        <w:spacing w:after="0" w:line="360" w:lineRule="auto"/>
        <w:ind w:firstLine="709"/>
        <w:jc w:val="both"/>
        <w:rPr>
          <w:rFonts w:ascii="Times New Roman" w:hAnsi="Times New Roman" w:cs="Times New Roman"/>
          <w:sz w:val="26"/>
          <w:szCs w:val="26"/>
          <w:lang w:val="uk-UA"/>
        </w:rPr>
      </w:pPr>
      <w:r w:rsidRPr="00B176C3">
        <w:rPr>
          <w:rFonts w:ascii="Times New Roman" w:hAnsi="Times New Roman" w:cs="Times New Roman"/>
          <w:sz w:val="26"/>
          <w:szCs w:val="26"/>
          <w:lang w:val="uk-UA"/>
        </w:rPr>
        <w:t>Виходячи з аналізу перешкод реалізації проекту «</w:t>
      </w:r>
      <w:proofErr w:type="spellStart"/>
      <w:r w:rsidRPr="00B176C3">
        <w:rPr>
          <w:rFonts w:ascii="Times New Roman" w:hAnsi="Times New Roman" w:cs="Times New Roman"/>
          <w:sz w:val="26"/>
          <w:szCs w:val="26"/>
          <w:lang w:val="uk-UA"/>
        </w:rPr>
        <w:t>InterMedicalEcoCity</w:t>
      </w:r>
      <w:proofErr w:type="spellEnd"/>
      <w:r w:rsidRPr="00B176C3">
        <w:rPr>
          <w:rFonts w:ascii="Times New Roman" w:hAnsi="Times New Roman" w:cs="Times New Roman"/>
          <w:sz w:val="26"/>
          <w:szCs w:val="26"/>
          <w:lang w:val="uk-UA"/>
        </w:rPr>
        <w:t>», слід зазначити, що більшість можливих перешкод з його реалізації за вимогами системності й керованості пов</w:t>
      </w:r>
      <w:r w:rsidRPr="00B176C3">
        <w:rPr>
          <w:rFonts w:ascii="Times New Roman" w:eastAsia="Arial" w:hAnsi="Times New Roman" w:cs="Times New Roman"/>
          <w:sz w:val="26"/>
          <w:szCs w:val="26"/>
          <w:lang w:val="uk-UA"/>
        </w:rPr>
        <w:t>’</w:t>
      </w:r>
      <w:r w:rsidRPr="00B176C3">
        <w:rPr>
          <w:rFonts w:ascii="Times New Roman" w:hAnsi="Times New Roman" w:cs="Times New Roman"/>
          <w:sz w:val="26"/>
          <w:szCs w:val="26"/>
          <w:lang w:val="uk-UA"/>
        </w:rPr>
        <w:t>язані з організацією взаємодії і співробітництва органів виконавчої влади, органів місцевого самоврядування та інших інституцій різних рівнів, а саме:</w:t>
      </w:r>
    </w:p>
    <w:p w:rsidR="003D352C" w:rsidRPr="00B176C3" w:rsidRDefault="003D352C" w:rsidP="003D352C">
      <w:pPr>
        <w:pStyle w:val="a3"/>
        <w:numPr>
          <w:ilvl w:val="0"/>
          <w:numId w:val="4"/>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складність організації міжгалузевого співробітництва </w:t>
      </w:r>
      <w:r w:rsidRPr="00B176C3">
        <w:rPr>
          <w:rFonts w:ascii="Times New Roman" w:hAnsi="Times New Roman" w:cs="Times New Roman"/>
          <w:sz w:val="26"/>
          <w:szCs w:val="26"/>
          <w:lang w:val="uk-UA"/>
        </w:rPr>
        <w:t>щодо реалізації проекту: узгодження дій між міністерствами та іншими центральними органами виконавчої влади</w:t>
      </w:r>
      <w:r w:rsidRPr="00B176C3">
        <w:rPr>
          <w:rFonts w:ascii="Times New Roman" w:eastAsia="Arial" w:hAnsi="Times New Roman" w:cs="Times New Roman"/>
          <w:sz w:val="26"/>
          <w:szCs w:val="26"/>
          <w:lang w:val="uk-UA"/>
        </w:rPr>
        <w:t>;</w:t>
      </w:r>
    </w:p>
    <w:p w:rsidR="003D352C" w:rsidRPr="00B176C3" w:rsidRDefault="003D352C" w:rsidP="003D352C">
      <w:pPr>
        <w:pStyle w:val="a3"/>
        <w:numPr>
          <w:ilvl w:val="0"/>
          <w:numId w:val="4"/>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складність забезпечення спільної діяльності інституцій різного рівня: організація взаємодії між </w:t>
      </w:r>
      <w:proofErr w:type="spellStart"/>
      <w:r w:rsidRPr="00B176C3">
        <w:rPr>
          <w:rFonts w:ascii="Times New Roman" w:hAnsi="Times New Roman" w:cs="Times New Roman"/>
          <w:sz w:val="26"/>
          <w:szCs w:val="26"/>
          <w:lang w:val="uk-UA"/>
        </w:rPr>
        <w:t>Держінвестпроектом</w:t>
      </w:r>
      <w:proofErr w:type="spellEnd"/>
      <w:r w:rsidRPr="00B176C3">
        <w:rPr>
          <w:rFonts w:ascii="Times New Roman" w:hAnsi="Times New Roman" w:cs="Times New Roman"/>
          <w:sz w:val="26"/>
          <w:szCs w:val="26"/>
          <w:lang w:val="uk-UA"/>
        </w:rPr>
        <w:t xml:space="preserve"> України через його територіальний підрозділ (Херсонський регіональний центр з інвестицій та розвитку) з місцевими державними адміністраціями, органами місцевого самоврядування, територіальними підрозділами центральних органів виконавчої влади, а також з підприємствами, установами, організаціями та об’єднаннями громадян</w:t>
      </w:r>
      <w:r w:rsidRPr="00B176C3">
        <w:rPr>
          <w:rFonts w:ascii="Times New Roman" w:eastAsia="Arial" w:hAnsi="Times New Roman" w:cs="Times New Roman"/>
          <w:sz w:val="26"/>
          <w:szCs w:val="26"/>
          <w:lang w:val="uk-UA"/>
        </w:rPr>
        <w:t>;</w:t>
      </w:r>
    </w:p>
    <w:p w:rsidR="003D352C" w:rsidRPr="00B176C3" w:rsidRDefault="003D352C" w:rsidP="003D352C">
      <w:pPr>
        <w:pStyle w:val="a3"/>
        <w:numPr>
          <w:ilvl w:val="0"/>
          <w:numId w:val="4"/>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складність забезпечення комплексного управління прибережною зоною через наявність різноманітних зон спеціального функціонального призначення на території реалізації проекту та їх заселеність: організація горизонтальної (між адміністративними одиницями), вертикальної (між місцевими, регіональними та центральними органами виконавчої влади та місцевого самоврядування) і секторальної (між комунальним, природоохоронним, аграрним, промислово-портовим та іншими секторами) координації.</w:t>
      </w:r>
    </w:p>
    <w:p w:rsidR="003D352C" w:rsidRPr="00B176C3" w:rsidRDefault="003D352C" w:rsidP="003D352C">
      <w:pPr>
        <w:pStyle w:val="a3"/>
        <w:spacing w:after="0" w:line="360" w:lineRule="auto"/>
        <w:ind w:left="0" w:firstLine="709"/>
        <w:jc w:val="both"/>
        <w:rPr>
          <w:rFonts w:ascii="Times New Roman" w:hAnsi="Times New Roman" w:cs="Times New Roman"/>
          <w:sz w:val="26"/>
          <w:szCs w:val="26"/>
          <w:lang w:val="uk-UA"/>
        </w:rPr>
      </w:pPr>
      <w:r w:rsidRPr="00B176C3">
        <w:rPr>
          <w:rFonts w:ascii="Times New Roman" w:hAnsi="Times New Roman" w:cs="Times New Roman"/>
          <w:sz w:val="26"/>
          <w:szCs w:val="26"/>
          <w:lang w:val="uk-UA"/>
        </w:rPr>
        <w:t xml:space="preserve">Отже, зазначені проблеми горизонтального кореспондування проекту з галузевими програмами та заходами на державному рівні, забезпечення вертикальної взаємодії місцевих органів виконавчої влади, органів місцевого самоврядування та територіальних підрозділів центральних органів виконавчої влади не можуть належати до компетенції команди проекту. Ефективного механізму взаємодії такого рівня, як показує практика реалізації національних </w:t>
      </w:r>
      <w:r w:rsidRPr="00B176C3">
        <w:rPr>
          <w:rFonts w:ascii="Times New Roman" w:hAnsi="Times New Roman" w:cs="Times New Roman"/>
          <w:sz w:val="26"/>
          <w:szCs w:val="26"/>
          <w:lang w:val="uk-UA"/>
        </w:rPr>
        <w:lastRenderedPageBreak/>
        <w:t>проектів в Україні, поки не відпрацьовано, що потребує відповідних рішень на законодавчому рівні.</w:t>
      </w:r>
    </w:p>
    <w:p w:rsidR="003D352C" w:rsidRDefault="003D352C" w:rsidP="003D352C">
      <w:pPr>
        <w:widowControl w:val="0"/>
        <w:spacing w:after="0" w:line="360" w:lineRule="auto"/>
        <w:ind w:firstLine="709"/>
        <w:jc w:val="center"/>
        <w:rPr>
          <w:rFonts w:ascii="Times New Roman" w:hAnsi="Times New Roman" w:cs="Times New Roman"/>
          <w:b/>
          <w:i/>
          <w:sz w:val="26"/>
          <w:szCs w:val="26"/>
          <w:lang w:val="uk-UA"/>
        </w:rPr>
      </w:pPr>
    </w:p>
    <w:p w:rsidR="003D352C" w:rsidRDefault="003D352C" w:rsidP="003D352C">
      <w:pPr>
        <w:widowControl w:val="0"/>
        <w:spacing w:after="0" w:line="360" w:lineRule="auto"/>
        <w:ind w:firstLine="709"/>
        <w:jc w:val="center"/>
        <w:rPr>
          <w:rFonts w:ascii="Times New Roman" w:hAnsi="Times New Roman" w:cs="Times New Roman"/>
          <w:b/>
          <w:i/>
          <w:sz w:val="26"/>
          <w:szCs w:val="26"/>
          <w:lang w:val="uk-UA"/>
        </w:rPr>
      </w:pPr>
      <w:r w:rsidRPr="006D71E6">
        <w:rPr>
          <w:rFonts w:ascii="Times New Roman" w:hAnsi="Times New Roman" w:cs="Times New Roman"/>
          <w:b/>
          <w:i/>
          <w:sz w:val="26"/>
          <w:szCs w:val="26"/>
          <w:lang w:val="uk-UA"/>
        </w:rPr>
        <w:t xml:space="preserve">Обґрунтування необхідності створення </w:t>
      </w:r>
    </w:p>
    <w:p w:rsidR="003D352C" w:rsidRPr="006D71E6" w:rsidRDefault="003D352C" w:rsidP="003D352C">
      <w:pPr>
        <w:widowControl w:val="0"/>
        <w:spacing w:after="0" w:line="360" w:lineRule="auto"/>
        <w:ind w:firstLine="709"/>
        <w:jc w:val="center"/>
        <w:rPr>
          <w:rFonts w:ascii="Times New Roman" w:hAnsi="Times New Roman" w:cs="Times New Roman"/>
          <w:b/>
          <w:i/>
          <w:sz w:val="26"/>
          <w:szCs w:val="26"/>
          <w:lang w:val="uk-UA"/>
        </w:rPr>
      </w:pPr>
      <w:r w:rsidRPr="006D71E6">
        <w:rPr>
          <w:rFonts w:ascii="Times New Roman" w:hAnsi="Times New Roman" w:cs="Times New Roman"/>
          <w:b/>
          <w:i/>
          <w:sz w:val="26"/>
          <w:szCs w:val="26"/>
          <w:lang w:val="uk-UA"/>
        </w:rPr>
        <w:t>спеціальної (вільної) економічної зони</w:t>
      </w:r>
    </w:p>
    <w:p w:rsidR="003D352C" w:rsidRPr="00B176C3" w:rsidRDefault="003D352C" w:rsidP="003D352C">
      <w:pPr>
        <w:spacing w:after="0" w:line="360" w:lineRule="auto"/>
        <w:ind w:firstLine="709"/>
        <w:jc w:val="both"/>
        <w:rPr>
          <w:rFonts w:ascii="Times New Roman" w:eastAsia="Arial Unicode MS" w:hAnsi="Times New Roman" w:cs="Times New Roman"/>
          <w:b/>
          <w:bCs/>
          <w:i/>
          <w:iCs/>
          <w:sz w:val="26"/>
          <w:szCs w:val="26"/>
          <w:lang w:val="uk-UA"/>
        </w:rPr>
      </w:pPr>
      <w:r w:rsidRPr="00B176C3">
        <w:rPr>
          <w:rFonts w:ascii="Times New Roman" w:hAnsi="Times New Roman" w:cs="Times New Roman"/>
          <w:sz w:val="26"/>
          <w:szCs w:val="26"/>
          <w:lang w:val="uk-UA"/>
        </w:rPr>
        <w:t xml:space="preserve">Аналіз </w:t>
      </w:r>
      <w:r w:rsidRPr="00B176C3">
        <w:rPr>
          <w:rStyle w:val="FontStyle190"/>
          <w:rFonts w:eastAsia="Arial Unicode MS"/>
          <w:bCs/>
          <w:iCs/>
          <w:sz w:val="26"/>
          <w:szCs w:val="26"/>
          <w:lang w:val="uk-UA"/>
        </w:rPr>
        <w:t>організаційно-правових</w:t>
      </w:r>
      <w:r w:rsidRPr="00B176C3">
        <w:rPr>
          <w:rFonts w:ascii="Times New Roman" w:hAnsi="Times New Roman" w:cs="Times New Roman"/>
          <w:sz w:val="26"/>
          <w:szCs w:val="26"/>
          <w:lang w:val="uk-UA"/>
        </w:rPr>
        <w:t xml:space="preserve"> механізмів</w:t>
      </w:r>
      <w:r w:rsidRPr="00B176C3">
        <w:rPr>
          <w:rFonts w:ascii="Times New Roman" w:hAnsi="Times New Roman" w:cs="Times New Roman"/>
          <w:i/>
          <w:sz w:val="26"/>
          <w:szCs w:val="26"/>
          <w:lang w:val="uk-UA"/>
        </w:rPr>
        <w:t xml:space="preserve"> </w:t>
      </w:r>
      <w:r w:rsidRPr="00B176C3">
        <w:rPr>
          <w:rFonts w:ascii="Times New Roman" w:hAnsi="Times New Roman" w:cs="Times New Roman"/>
          <w:sz w:val="26"/>
          <w:szCs w:val="26"/>
          <w:lang w:val="uk-UA"/>
        </w:rPr>
        <w:t>здолання перешкод реалізації проекту «</w:t>
      </w:r>
      <w:proofErr w:type="spellStart"/>
      <w:r w:rsidRPr="00B176C3">
        <w:rPr>
          <w:rFonts w:ascii="Times New Roman" w:hAnsi="Times New Roman" w:cs="Times New Roman"/>
          <w:sz w:val="26"/>
          <w:szCs w:val="26"/>
          <w:lang w:val="uk-UA"/>
        </w:rPr>
        <w:t>InterMedicalEcoCity</w:t>
      </w:r>
      <w:proofErr w:type="spellEnd"/>
      <w:r w:rsidRPr="00B176C3">
        <w:rPr>
          <w:rFonts w:ascii="Times New Roman" w:hAnsi="Times New Roman" w:cs="Times New Roman"/>
          <w:sz w:val="26"/>
          <w:szCs w:val="26"/>
          <w:lang w:val="uk-UA"/>
        </w:rPr>
        <w:t xml:space="preserve">» свідчить, що на теперішній час вкрай необхідне законодавче врегулювання питання </w:t>
      </w:r>
      <w:r w:rsidRPr="00B176C3">
        <w:rPr>
          <w:rStyle w:val="FontStyle190"/>
          <w:rFonts w:eastAsia="Arial Unicode MS"/>
          <w:bCs/>
          <w:iCs/>
          <w:sz w:val="26"/>
          <w:szCs w:val="26"/>
          <w:lang w:val="uk-UA"/>
        </w:rPr>
        <w:t xml:space="preserve">запровадження спеціального правового режиму економічної діяльності на території проекту або, іншими словами, </w:t>
      </w:r>
      <w:r w:rsidRPr="00B176C3">
        <w:rPr>
          <w:rFonts w:ascii="Times New Roman" w:hAnsi="Times New Roman" w:cs="Times New Roman"/>
          <w:sz w:val="26"/>
          <w:szCs w:val="26"/>
          <w:lang w:val="uk-UA"/>
        </w:rPr>
        <w:t xml:space="preserve">прийняття нормативно-правових актів для створення </w:t>
      </w:r>
      <w:r w:rsidRPr="00B176C3">
        <w:rPr>
          <w:rFonts w:ascii="Times New Roman" w:hAnsi="Times New Roman"/>
          <w:color w:val="000000"/>
          <w:sz w:val="26"/>
          <w:szCs w:val="26"/>
          <w:lang w:val="uk-UA"/>
        </w:rPr>
        <w:t>спеціальної (вільної) економічної зони</w:t>
      </w:r>
      <w:r w:rsidRPr="00B176C3">
        <w:rPr>
          <w:rFonts w:ascii="Times New Roman" w:hAnsi="Times New Roman" w:cs="Times New Roman"/>
          <w:sz w:val="26"/>
          <w:szCs w:val="26"/>
          <w:lang w:val="uk-UA"/>
        </w:rPr>
        <w:t xml:space="preserve"> для функціонування нового міжнародного медико-екологічного міста.</w:t>
      </w:r>
    </w:p>
    <w:p w:rsidR="003D352C" w:rsidRPr="00B176C3" w:rsidRDefault="003D352C" w:rsidP="003D352C">
      <w:pPr>
        <w:widowControl w:val="0"/>
        <w:spacing w:after="0" w:line="360" w:lineRule="auto"/>
        <w:ind w:firstLine="709"/>
        <w:jc w:val="both"/>
        <w:rPr>
          <w:rFonts w:ascii="Times New Roman" w:hAnsi="Times New Roman" w:cs="Times New Roman"/>
          <w:sz w:val="26"/>
          <w:szCs w:val="26"/>
          <w:lang w:val="uk-UA"/>
        </w:rPr>
      </w:pPr>
      <w:r w:rsidRPr="00B176C3">
        <w:rPr>
          <w:rFonts w:ascii="Times New Roman" w:hAnsi="Times New Roman" w:cs="Times New Roman"/>
          <w:sz w:val="26"/>
          <w:szCs w:val="26"/>
          <w:lang w:val="uk-UA"/>
        </w:rPr>
        <w:t>При цьому, у чинному законодавстві України є правові прецеденти створення таких зон, а саме: Закон України «</w:t>
      </w:r>
      <w:r w:rsidRPr="00B176C3">
        <w:rPr>
          <w:rFonts w:ascii="Times New Roman" w:eastAsia="Times New Roman" w:hAnsi="Times New Roman" w:cs="Times New Roman"/>
          <w:bCs/>
          <w:color w:val="000000"/>
          <w:sz w:val="26"/>
          <w:szCs w:val="26"/>
          <w:bdr w:val="none" w:sz="0" w:space="0" w:color="auto" w:frame="1"/>
          <w:lang w:val="uk-UA"/>
        </w:rPr>
        <w:t>Про спеціальну економічну зону туристсько-рекреаційного типу "</w:t>
      </w:r>
      <w:proofErr w:type="spellStart"/>
      <w:r w:rsidRPr="00B176C3">
        <w:rPr>
          <w:rFonts w:ascii="Times New Roman" w:eastAsia="Times New Roman" w:hAnsi="Times New Roman" w:cs="Times New Roman"/>
          <w:bCs/>
          <w:color w:val="000000"/>
          <w:sz w:val="26"/>
          <w:szCs w:val="26"/>
          <w:bdr w:val="none" w:sz="0" w:space="0" w:color="auto" w:frame="1"/>
          <w:lang w:val="uk-UA"/>
        </w:rPr>
        <w:t>Курортополіс</w:t>
      </w:r>
      <w:proofErr w:type="spellEnd"/>
      <w:r w:rsidRPr="00B176C3">
        <w:rPr>
          <w:rFonts w:ascii="Times New Roman" w:eastAsia="Times New Roman" w:hAnsi="Times New Roman" w:cs="Times New Roman"/>
          <w:bCs/>
          <w:color w:val="000000"/>
          <w:sz w:val="26"/>
          <w:szCs w:val="26"/>
          <w:bdr w:val="none" w:sz="0" w:space="0" w:color="auto" w:frame="1"/>
          <w:lang w:val="uk-UA"/>
        </w:rPr>
        <w:t xml:space="preserve"> Трускавець"», </w:t>
      </w:r>
      <w:r w:rsidRPr="00B176C3">
        <w:rPr>
          <w:rFonts w:ascii="Times New Roman" w:hAnsi="Times New Roman" w:cs="Times New Roman"/>
          <w:sz w:val="26"/>
          <w:szCs w:val="26"/>
          <w:lang w:val="uk-UA"/>
        </w:rPr>
        <w:t>Закон України «</w:t>
      </w:r>
      <w:r w:rsidRPr="00B176C3">
        <w:rPr>
          <w:rFonts w:ascii="Times New Roman" w:eastAsia="Times New Roman" w:hAnsi="Times New Roman" w:cs="Times New Roman"/>
          <w:bCs/>
          <w:color w:val="000000"/>
          <w:sz w:val="26"/>
          <w:szCs w:val="26"/>
          <w:bdr w:val="none" w:sz="0" w:space="0" w:color="auto" w:frame="1"/>
          <w:lang w:val="uk-UA"/>
        </w:rPr>
        <w:t xml:space="preserve">Про спеціальну економічну зону "Закарпаття"», </w:t>
      </w:r>
      <w:r w:rsidRPr="00B176C3">
        <w:rPr>
          <w:rFonts w:ascii="Times New Roman" w:hAnsi="Times New Roman" w:cs="Times New Roman"/>
          <w:sz w:val="26"/>
          <w:szCs w:val="26"/>
          <w:lang w:val="uk-UA"/>
        </w:rPr>
        <w:t>Закон України «</w:t>
      </w:r>
      <w:r w:rsidRPr="00B176C3">
        <w:rPr>
          <w:rFonts w:ascii="Times New Roman" w:eastAsia="Times New Roman" w:hAnsi="Times New Roman" w:cs="Times New Roman"/>
          <w:bCs/>
          <w:color w:val="000000"/>
          <w:sz w:val="26"/>
          <w:szCs w:val="26"/>
          <w:bdr w:val="none" w:sz="0" w:space="0" w:color="auto" w:frame="1"/>
          <w:lang w:val="uk-UA"/>
        </w:rPr>
        <w:t>Про</w:t>
      </w:r>
      <w:r w:rsidRPr="00B176C3">
        <w:rPr>
          <w:rFonts w:ascii="Times New Roman" w:hAnsi="Times New Roman" w:cs="Times New Roman"/>
          <w:bCs/>
          <w:color w:val="000000"/>
          <w:sz w:val="26"/>
          <w:szCs w:val="26"/>
          <w:bdr w:val="none" w:sz="0" w:space="0" w:color="auto" w:frame="1"/>
          <w:lang w:val="uk-UA"/>
        </w:rPr>
        <w:t xml:space="preserve"> спеціальну (вільну) економічну зону "Порто-франко" на території Одеського морського торговельного порту», </w:t>
      </w:r>
      <w:r w:rsidRPr="00B176C3">
        <w:rPr>
          <w:rFonts w:ascii="Times New Roman" w:hAnsi="Times New Roman" w:cs="Times New Roman"/>
          <w:sz w:val="26"/>
          <w:szCs w:val="26"/>
          <w:lang w:val="uk-UA"/>
        </w:rPr>
        <w:t>Закон України «</w:t>
      </w:r>
      <w:r w:rsidRPr="00B176C3">
        <w:rPr>
          <w:rFonts w:ascii="Times New Roman" w:eastAsia="Times New Roman" w:hAnsi="Times New Roman" w:cs="Times New Roman"/>
          <w:bCs/>
          <w:color w:val="000000"/>
          <w:sz w:val="26"/>
          <w:szCs w:val="26"/>
          <w:bdr w:val="none" w:sz="0" w:space="0" w:color="auto" w:frame="1"/>
          <w:lang w:val="uk-UA"/>
        </w:rPr>
        <w:t>Про</w:t>
      </w:r>
      <w:r w:rsidRPr="00B176C3">
        <w:rPr>
          <w:rFonts w:ascii="Times New Roman" w:hAnsi="Times New Roman" w:cs="Times New Roman"/>
          <w:bCs/>
          <w:color w:val="000000"/>
          <w:sz w:val="26"/>
          <w:szCs w:val="26"/>
          <w:bdr w:val="none" w:sz="0" w:space="0" w:color="auto" w:frame="1"/>
          <w:lang w:val="uk-UA"/>
        </w:rPr>
        <w:t xml:space="preserve"> спеціальні економічні зони та спеціальний режим інвестиційної діяльності в Донецькій області»</w:t>
      </w:r>
      <w:r w:rsidRPr="00B176C3">
        <w:rPr>
          <w:rFonts w:ascii="Times New Roman" w:hAnsi="Times New Roman" w:cs="Times New Roman"/>
          <w:sz w:val="26"/>
          <w:szCs w:val="26"/>
          <w:lang w:val="uk-UA"/>
        </w:rPr>
        <w:t xml:space="preserve"> (2 </w:t>
      </w:r>
      <w:r w:rsidRPr="00B176C3">
        <w:rPr>
          <w:rFonts w:ascii="Times New Roman" w:hAnsi="Times New Roman" w:cs="Times New Roman"/>
          <w:bCs/>
          <w:color w:val="000000"/>
          <w:sz w:val="26"/>
          <w:szCs w:val="26"/>
          <w:bdr w:val="none" w:sz="0" w:space="0" w:color="auto" w:frame="1"/>
          <w:lang w:val="uk-UA"/>
        </w:rPr>
        <w:t xml:space="preserve">спеціальні економічні зони "Донецьк" та "Азов"), </w:t>
      </w:r>
      <w:r w:rsidRPr="00B176C3">
        <w:rPr>
          <w:rFonts w:ascii="Times New Roman" w:hAnsi="Times New Roman" w:cs="Times New Roman"/>
          <w:sz w:val="26"/>
          <w:szCs w:val="26"/>
          <w:lang w:val="uk-UA"/>
        </w:rPr>
        <w:t>Закон України «</w:t>
      </w:r>
      <w:r w:rsidRPr="00B176C3">
        <w:rPr>
          <w:rFonts w:ascii="Times New Roman" w:eastAsia="Times New Roman" w:hAnsi="Times New Roman" w:cs="Times New Roman"/>
          <w:bCs/>
          <w:color w:val="000000"/>
          <w:sz w:val="26"/>
          <w:szCs w:val="26"/>
          <w:bdr w:val="none" w:sz="0" w:space="0" w:color="auto" w:frame="1"/>
          <w:lang w:val="uk-UA"/>
        </w:rPr>
        <w:t>Про</w:t>
      </w:r>
      <w:r w:rsidRPr="00B176C3">
        <w:rPr>
          <w:rFonts w:ascii="Times New Roman" w:hAnsi="Times New Roman" w:cs="Times New Roman"/>
          <w:bCs/>
          <w:color w:val="000000"/>
          <w:sz w:val="26"/>
          <w:szCs w:val="26"/>
          <w:bdr w:val="none" w:sz="0" w:space="0" w:color="auto" w:frame="1"/>
          <w:lang w:val="uk-UA"/>
        </w:rPr>
        <w:t xml:space="preserve"> спеціальну економічну зону "Яворів"», </w:t>
      </w:r>
      <w:r w:rsidRPr="00B176C3">
        <w:rPr>
          <w:rFonts w:ascii="Times New Roman" w:hAnsi="Times New Roman" w:cs="Times New Roman"/>
          <w:sz w:val="26"/>
          <w:szCs w:val="26"/>
          <w:lang w:val="uk-UA"/>
        </w:rPr>
        <w:t>Закон України «</w:t>
      </w:r>
      <w:r w:rsidRPr="00B176C3">
        <w:rPr>
          <w:rFonts w:ascii="Times New Roman" w:eastAsia="Times New Roman" w:hAnsi="Times New Roman" w:cs="Times New Roman"/>
          <w:bCs/>
          <w:color w:val="000000"/>
          <w:sz w:val="26"/>
          <w:szCs w:val="26"/>
          <w:bdr w:val="none" w:sz="0" w:space="0" w:color="auto" w:frame="1"/>
          <w:lang w:val="uk-UA"/>
        </w:rPr>
        <w:t>Про</w:t>
      </w:r>
      <w:r w:rsidRPr="00B176C3">
        <w:rPr>
          <w:rFonts w:ascii="Times New Roman" w:hAnsi="Times New Roman" w:cs="Times New Roman"/>
          <w:bCs/>
          <w:color w:val="000000"/>
          <w:sz w:val="26"/>
          <w:szCs w:val="26"/>
          <w:bdr w:val="none" w:sz="0" w:space="0" w:color="auto" w:frame="1"/>
          <w:lang w:val="uk-UA"/>
        </w:rPr>
        <w:t xml:space="preserve"> спеціальну економічну зону "Рені"»,</w:t>
      </w:r>
      <w:r w:rsidRPr="00B176C3">
        <w:rPr>
          <w:rFonts w:ascii="Times New Roman" w:hAnsi="Times New Roman" w:cs="Times New Roman"/>
          <w:sz w:val="26"/>
          <w:szCs w:val="26"/>
          <w:lang w:val="uk-UA"/>
        </w:rPr>
        <w:t xml:space="preserve"> Закон України «</w:t>
      </w:r>
      <w:r w:rsidRPr="00B176C3">
        <w:rPr>
          <w:rFonts w:ascii="Times New Roman" w:eastAsia="Times New Roman" w:hAnsi="Times New Roman" w:cs="Times New Roman"/>
          <w:bCs/>
          <w:color w:val="000000"/>
          <w:sz w:val="26"/>
          <w:szCs w:val="26"/>
          <w:bdr w:val="none" w:sz="0" w:space="0" w:color="auto" w:frame="1"/>
          <w:lang w:val="uk-UA"/>
        </w:rPr>
        <w:t>Про</w:t>
      </w:r>
      <w:hyperlink r:id="rId6" w:tgtFrame="_blank" w:history="1">
        <w:r w:rsidRPr="00B176C3">
          <w:rPr>
            <w:rFonts w:ascii="Times New Roman" w:eastAsia="Times New Roman" w:hAnsi="Times New Roman" w:cs="Times New Roman"/>
            <w:sz w:val="26"/>
            <w:szCs w:val="26"/>
            <w:lang w:val="uk-UA"/>
          </w:rPr>
          <w:t xml:space="preserve"> </w:t>
        </w:r>
        <w:r w:rsidRPr="00B176C3">
          <w:rPr>
            <w:rFonts w:ascii="Times New Roman" w:eastAsia="Times New Roman" w:hAnsi="Times New Roman" w:cs="Times New Roman"/>
            <w:bCs/>
            <w:sz w:val="26"/>
            <w:szCs w:val="26"/>
            <w:lang w:val="uk-UA"/>
          </w:rPr>
          <w:t>спеціальн</w:t>
        </w:r>
        <w:r w:rsidRPr="00B176C3">
          <w:rPr>
            <w:rFonts w:ascii="Times New Roman" w:eastAsia="Times New Roman" w:hAnsi="Times New Roman" w:cs="Times New Roman"/>
            <w:sz w:val="26"/>
            <w:szCs w:val="26"/>
            <w:lang w:val="uk-UA"/>
          </w:rPr>
          <w:t xml:space="preserve">ий режим інвестиційної діяльності на територіях пріоритетного розвитку та </w:t>
        </w:r>
        <w:r w:rsidRPr="00B176C3">
          <w:rPr>
            <w:rFonts w:ascii="Times New Roman" w:eastAsia="Times New Roman" w:hAnsi="Times New Roman" w:cs="Times New Roman"/>
            <w:bCs/>
            <w:sz w:val="26"/>
            <w:szCs w:val="26"/>
            <w:lang w:val="uk-UA"/>
          </w:rPr>
          <w:t>спеціальн</w:t>
        </w:r>
        <w:r w:rsidRPr="00B176C3">
          <w:rPr>
            <w:rFonts w:ascii="Times New Roman" w:eastAsia="Times New Roman" w:hAnsi="Times New Roman" w:cs="Times New Roman"/>
            <w:sz w:val="26"/>
            <w:szCs w:val="26"/>
            <w:lang w:val="uk-UA"/>
          </w:rPr>
          <w:t xml:space="preserve">у </w:t>
        </w:r>
        <w:r w:rsidRPr="00B176C3">
          <w:rPr>
            <w:rFonts w:ascii="Times New Roman" w:eastAsia="Times New Roman" w:hAnsi="Times New Roman" w:cs="Times New Roman"/>
            <w:bCs/>
            <w:sz w:val="26"/>
            <w:szCs w:val="26"/>
            <w:lang w:val="uk-UA"/>
          </w:rPr>
          <w:t>економічн</w:t>
        </w:r>
        <w:r w:rsidRPr="00B176C3">
          <w:rPr>
            <w:rFonts w:ascii="Times New Roman" w:eastAsia="Times New Roman" w:hAnsi="Times New Roman" w:cs="Times New Roman"/>
            <w:sz w:val="26"/>
            <w:szCs w:val="26"/>
            <w:lang w:val="uk-UA"/>
          </w:rPr>
          <w:t xml:space="preserve">у </w:t>
        </w:r>
        <w:r w:rsidRPr="00B176C3">
          <w:rPr>
            <w:rFonts w:ascii="Times New Roman" w:eastAsia="Times New Roman" w:hAnsi="Times New Roman" w:cs="Times New Roman"/>
            <w:bCs/>
            <w:sz w:val="26"/>
            <w:szCs w:val="26"/>
            <w:lang w:val="uk-UA"/>
          </w:rPr>
          <w:t>зон</w:t>
        </w:r>
        <w:r w:rsidRPr="00B176C3">
          <w:rPr>
            <w:rFonts w:ascii="Times New Roman" w:eastAsia="Times New Roman" w:hAnsi="Times New Roman" w:cs="Times New Roman"/>
            <w:sz w:val="26"/>
            <w:szCs w:val="26"/>
            <w:lang w:val="uk-UA"/>
          </w:rPr>
          <w:t>у "Порт Крим" в Автономній Республіці Крим</w:t>
        </w:r>
      </w:hyperlink>
      <w:r w:rsidRPr="00B176C3">
        <w:rPr>
          <w:rFonts w:ascii="Times New Roman" w:hAnsi="Times New Roman" w:cs="Times New Roman"/>
          <w:sz w:val="26"/>
          <w:szCs w:val="26"/>
          <w:lang w:val="uk-UA"/>
        </w:rPr>
        <w:t>»</w:t>
      </w:r>
      <w:r w:rsidRPr="00B176C3">
        <w:rPr>
          <w:rFonts w:ascii="Times New Roman" w:eastAsia="Times New Roman" w:hAnsi="Times New Roman" w:cs="Times New Roman"/>
          <w:color w:val="000000"/>
          <w:sz w:val="26"/>
          <w:szCs w:val="26"/>
          <w:lang w:val="uk-UA"/>
        </w:rPr>
        <w:t>,</w:t>
      </w:r>
      <w:r w:rsidRPr="00B176C3">
        <w:rPr>
          <w:rFonts w:ascii="Times New Roman" w:hAnsi="Times New Roman" w:cs="Times New Roman"/>
          <w:sz w:val="26"/>
          <w:szCs w:val="26"/>
          <w:lang w:val="uk-UA"/>
        </w:rPr>
        <w:t xml:space="preserve"> Закон України «</w:t>
      </w:r>
      <w:r w:rsidRPr="00B176C3">
        <w:rPr>
          <w:rFonts w:ascii="Times New Roman" w:eastAsia="Times New Roman" w:hAnsi="Times New Roman" w:cs="Times New Roman"/>
          <w:bCs/>
          <w:color w:val="000000"/>
          <w:sz w:val="26"/>
          <w:szCs w:val="26"/>
          <w:bdr w:val="none" w:sz="0" w:space="0" w:color="auto" w:frame="1"/>
          <w:lang w:val="uk-UA"/>
        </w:rPr>
        <w:t>Про</w:t>
      </w:r>
      <w:hyperlink r:id="rId7" w:tgtFrame="_blank" w:history="1">
        <w:r w:rsidRPr="00B176C3">
          <w:rPr>
            <w:rFonts w:ascii="Times New Roman" w:eastAsia="Times New Roman" w:hAnsi="Times New Roman" w:cs="Times New Roman"/>
            <w:sz w:val="26"/>
            <w:szCs w:val="26"/>
            <w:lang w:val="uk-UA"/>
          </w:rPr>
          <w:t xml:space="preserve"> </w:t>
        </w:r>
        <w:r w:rsidRPr="00B176C3">
          <w:rPr>
            <w:rFonts w:ascii="Times New Roman" w:eastAsia="Times New Roman" w:hAnsi="Times New Roman" w:cs="Times New Roman"/>
            <w:bCs/>
            <w:sz w:val="26"/>
            <w:szCs w:val="26"/>
            <w:lang w:val="uk-UA"/>
          </w:rPr>
          <w:t>спеціальн</w:t>
        </w:r>
        <w:r w:rsidRPr="00B176C3">
          <w:rPr>
            <w:rFonts w:ascii="Times New Roman" w:eastAsia="Times New Roman" w:hAnsi="Times New Roman" w:cs="Times New Roman"/>
            <w:sz w:val="26"/>
            <w:szCs w:val="26"/>
            <w:lang w:val="uk-UA"/>
          </w:rPr>
          <w:t xml:space="preserve">у </w:t>
        </w:r>
        <w:r w:rsidRPr="00B176C3">
          <w:rPr>
            <w:rFonts w:ascii="Times New Roman" w:eastAsia="Times New Roman" w:hAnsi="Times New Roman" w:cs="Times New Roman"/>
            <w:bCs/>
            <w:sz w:val="26"/>
            <w:szCs w:val="26"/>
            <w:lang w:val="uk-UA"/>
          </w:rPr>
          <w:t>економічн</w:t>
        </w:r>
        <w:r w:rsidRPr="00B176C3">
          <w:rPr>
            <w:rFonts w:ascii="Times New Roman" w:eastAsia="Times New Roman" w:hAnsi="Times New Roman" w:cs="Times New Roman"/>
            <w:sz w:val="26"/>
            <w:szCs w:val="26"/>
            <w:lang w:val="uk-UA"/>
          </w:rPr>
          <w:t xml:space="preserve">у </w:t>
        </w:r>
        <w:r w:rsidRPr="00B176C3">
          <w:rPr>
            <w:rFonts w:ascii="Times New Roman" w:eastAsia="Times New Roman" w:hAnsi="Times New Roman" w:cs="Times New Roman"/>
            <w:bCs/>
            <w:sz w:val="26"/>
            <w:szCs w:val="26"/>
            <w:lang w:val="uk-UA"/>
          </w:rPr>
          <w:t>зон</w:t>
        </w:r>
        <w:r w:rsidRPr="00B176C3">
          <w:rPr>
            <w:rFonts w:ascii="Times New Roman" w:eastAsia="Times New Roman" w:hAnsi="Times New Roman" w:cs="Times New Roman"/>
            <w:sz w:val="26"/>
            <w:szCs w:val="26"/>
            <w:lang w:val="uk-UA"/>
          </w:rPr>
          <w:t>у "Миколаїв"</w:t>
        </w:r>
      </w:hyperlink>
      <w:r w:rsidRPr="00B176C3">
        <w:rPr>
          <w:rFonts w:ascii="Times New Roman" w:eastAsia="Times New Roman" w:hAnsi="Times New Roman" w:cs="Times New Roman"/>
          <w:color w:val="000000"/>
          <w:sz w:val="26"/>
          <w:szCs w:val="26"/>
          <w:lang w:val="uk-UA"/>
        </w:rPr>
        <w:t xml:space="preserve">, </w:t>
      </w:r>
      <w:r w:rsidRPr="00B176C3">
        <w:rPr>
          <w:rFonts w:ascii="Times New Roman" w:hAnsi="Times New Roman" w:cs="Times New Roman"/>
          <w:sz w:val="26"/>
          <w:szCs w:val="26"/>
          <w:lang w:val="uk-UA"/>
        </w:rPr>
        <w:t>Закон України «</w:t>
      </w:r>
      <w:r w:rsidRPr="00B176C3">
        <w:rPr>
          <w:rFonts w:ascii="Times New Roman" w:eastAsia="Times New Roman" w:hAnsi="Times New Roman" w:cs="Times New Roman"/>
          <w:bCs/>
          <w:color w:val="000000"/>
          <w:sz w:val="26"/>
          <w:szCs w:val="26"/>
          <w:bdr w:val="none" w:sz="0" w:space="0" w:color="auto" w:frame="1"/>
          <w:lang w:val="uk-UA"/>
        </w:rPr>
        <w:t xml:space="preserve">Про </w:t>
      </w:r>
      <w:hyperlink r:id="rId8" w:tgtFrame="_blank" w:history="1">
        <w:r w:rsidRPr="00B176C3">
          <w:rPr>
            <w:rFonts w:ascii="Times New Roman" w:eastAsia="Times New Roman" w:hAnsi="Times New Roman" w:cs="Times New Roman"/>
            <w:bCs/>
            <w:sz w:val="26"/>
            <w:szCs w:val="26"/>
            <w:lang w:val="uk-UA"/>
          </w:rPr>
          <w:t>спеціальн</w:t>
        </w:r>
        <w:r w:rsidRPr="00B176C3">
          <w:rPr>
            <w:rFonts w:ascii="Times New Roman" w:eastAsia="Times New Roman" w:hAnsi="Times New Roman" w:cs="Times New Roman"/>
            <w:sz w:val="26"/>
            <w:szCs w:val="26"/>
            <w:lang w:val="uk-UA"/>
          </w:rPr>
          <w:t xml:space="preserve">у </w:t>
        </w:r>
        <w:r w:rsidRPr="00B176C3">
          <w:rPr>
            <w:rFonts w:ascii="Times New Roman" w:eastAsia="Times New Roman" w:hAnsi="Times New Roman" w:cs="Times New Roman"/>
            <w:bCs/>
            <w:sz w:val="26"/>
            <w:szCs w:val="26"/>
            <w:lang w:val="uk-UA"/>
          </w:rPr>
          <w:t>економічн</w:t>
        </w:r>
        <w:r w:rsidRPr="00B176C3">
          <w:rPr>
            <w:rFonts w:ascii="Times New Roman" w:eastAsia="Times New Roman" w:hAnsi="Times New Roman" w:cs="Times New Roman"/>
            <w:sz w:val="26"/>
            <w:szCs w:val="26"/>
            <w:lang w:val="uk-UA"/>
          </w:rPr>
          <w:t xml:space="preserve">у </w:t>
        </w:r>
        <w:r w:rsidRPr="00B176C3">
          <w:rPr>
            <w:rFonts w:ascii="Times New Roman" w:eastAsia="Times New Roman" w:hAnsi="Times New Roman" w:cs="Times New Roman"/>
            <w:bCs/>
            <w:sz w:val="26"/>
            <w:szCs w:val="26"/>
            <w:lang w:val="uk-UA"/>
          </w:rPr>
          <w:t>зон</w:t>
        </w:r>
        <w:r w:rsidRPr="00B176C3">
          <w:rPr>
            <w:rFonts w:ascii="Times New Roman" w:eastAsia="Times New Roman" w:hAnsi="Times New Roman" w:cs="Times New Roman"/>
            <w:sz w:val="26"/>
            <w:szCs w:val="26"/>
            <w:lang w:val="uk-UA"/>
          </w:rPr>
          <w:t>у "Славутич"</w:t>
        </w:r>
      </w:hyperlink>
      <w:r w:rsidRPr="00B176C3">
        <w:rPr>
          <w:rFonts w:ascii="Times New Roman" w:hAnsi="Times New Roman" w:cs="Times New Roman"/>
          <w:sz w:val="26"/>
          <w:szCs w:val="26"/>
          <w:lang w:val="uk-UA"/>
        </w:rPr>
        <w:t>. Загалом в Україні створено 10 спеціальних економічних зон.</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hAnsi="Times New Roman" w:cs="Times New Roman"/>
          <w:sz w:val="26"/>
          <w:szCs w:val="26"/>
          <w:lang w:val="uk-UA"/>
        </w:rPr>
        <w:t>Законом України «Про</w:t>
      </w:r>
      <w:r w:rsidRPr="00B176C3">
        <w:rPr>
          <w:rFonts w:ascii="Times New Roman" w:eastAsia="Times New Roman" w:hAnsi="Times New Roman" w:cs="Times New Roman"/>
          <w:bCs/>
          <w:color w:val="000000"/>
          <w:sz w:val="26"/>
          <w:szCs w:val="26"/>
          <w:bdr w:val="none" w:sz="0" w:space="0" w:color="auto" w:frame="1"/>
          <w:lang w:val="uk-UA"/>
        </w:rPr>
        <w:t xml:space="preserve"> загальні засади створення і функціонування спеціальних (вільних) економічних зон</w:t>
      </w:r>
      <w:r w:rsidRPr="00B176C3">
        <w:rPr>
          <w:rFonts w:ascii="Times New Roman" w:hAnsi="Times New Roman" w:cs="Times New Roman"/>
          <w:sz w:val="26"/>
          <w:szCs w:val="26"/>
          <w:lang w:val="uk-UA"/>
        </w:rPr>
        <w:t>»</w:t>
      </w:r>
      <w:bookmarkStart w:id="0" w:name="o7"/>
      <w:bookmarkEnd w:id="0"/>
      <w:r w:rsidRPr="00B176C3">
        <w:rPr>
          <w:rFonts w:ascii="Times New Roman" w:eastAsia="Times New Roman" w:hAnsi="Times New Roman" w:cs="Times New Roman"/>
          <w:sz w:val="26"/>
          <w:szCs w:val="26"/>
          <w:lang w:val="uk-UA"/>
        </w:rPr>
        <w:t xml:space="preserve"> визначається порядок створення і ліквідації та механізм функціонування спеціальних (вільних) економічних зон на території України, загальні правові і економічні основи їх статусу, а також загальні правила регулювання відносин суб'єктів економічної діяльності цих зон з органами місцевого самоврядування, органами державної виконавчої влади та іншими органами.</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lastRenderedPageBreak/>
        <w:t>Відповідно до положень зазначеного закону</w:t>
      </w:r>
      <w:bookmarkStart w:id="1" w:name="o8"/>
      <w:bookmarkStart w:id="2" w:name="o9"/>
      <w:bookmarkEnd w:id="1"/>
      <w:bookmarkEnd w:id="2"/>
      <w:r w:rsidRPr="00B176C3">
        <w:rPr>
          <w:rFonts w:ascii="Times New Roman" w:eastAsia="Times New Roman" w:hAnsi="Times New Roman" w:cs="Times New Roman"/>
          <w:sz w:val="26"/>
          <w:szCs w:val="26"/>
          <w:lang w:val="uk-UA"/>
        </w:rPr>
        <w:t xml:space="preserve"> </w:t>
      </w:r>
      <w:r w:rsidRPr="00B176C3">
        <w:rPr>
          <w:rFonts w:ascii="Times New Roman" w:eastAsia="Times New Roman" w:hAnsi="Times New Roman" w:cs="Times New Roman"/>
          <w:i/>
          <w:sz w:val="26"/>
          <w:szCs w:val="26"/>
          <w:lang w:val="uk-UA"/>
        </w:rPr>
        <w:t>спеціальна (вільна) економічна зона</w:t>
      </w:r>
      <w:r w:rsidRPr="00B176C3">
        <w:rPr>
          <w:rFonts w:ascii="Times New Roman" w:eastAsia="Times New Roman" w:hAnsi="Times New Roman" w:cs="Times New Roman"/>
          <w:sz w:val="26"/>
          <w:szCs w:val="26"/>
          <w:lang w:val="uk-UA"/>
        </w:rPr>
        <w:t xml:space="preserve"> (далі – СЕЗ) – це частина території України, на якій встановлюються і діють спеціальний правовий режим економічної діяльності та порядок застосування і дії законодавства України. На території СЕЗ запроваджуються пільгові митні, валютно-фінансові, податкові та інші умови економічної діяльності національних та іноземних юридичних і фізичних осіб.</w:t>
      </w:r>
      <w:bookmarkStart w:id="3" w:name="o11"/>
      <w:bookmarkEnd w:id="3"/>
      <w:r w:rsidRPr="00B176C3">
        <w:rPr>
          <w:rFonts w:ascii="Times New Roman" w:eastAsia="Times New Roman" w:hAnsi="Times New Roman" w:cs="Times New Roman"/>
          <w:sz w:val="26"/>
          <w:szCs w:val="26"/>
          <w:lang w:val="uk-UA"/>
        </w:rPr>
        <w:t xml:space="preserve"> </w:t>
      </w:r>
      <w:r w:rsidRPr="00B176C3">
        <w:rPr>
          <w:rFonts w:ascii="Times New Roman" w:eastAsia="Times New Roman" w:hAnsi="Times New Roman" w:cs="Times New Roman"/>
          <w:i/>
          <w:sz w:val="26"/>
          <w:szCs w:val="26"/>
          <w:lang w:val="uk-UA"/>
        </w:rPr>
        <w:t>Метою</w:t>
      </w:r>
      <w:r w:rsidRPr="00B176C3">
        <w:rPr>
          <w:rFonts w:ascii="Times New Roman" w:eastAsia="Times New Roman" w:hAnsi="Times New Roman" w:cs="Times New Roman"/>
          <w:sz w:val="26"/>
          <w:szCs w:val="26"/>
          <w:lang w:val="uk-UA"/>
        </w:rPr>
        <w:t xml:space="preserve"> створення СЕЗ є залучення іноземних інвестицій та сприяння їм, активізація спільно з іноземними інвесторами підприємницької діяльності для нарощування експорту товарів і послуг, поставок на внутрішній ринок високоякісної продукції та послуг, залучення і впровадження нових технологій, ринкових методів господарювання, розвитку інфраструктури ринку, поліпшення використання природних і трудових ресурсів, прискорення соціально-економічного розвитку України.</w:t>
      </w:r>
      <w:bookmarkStart w:id="4" w:name="o12"/>
      <w:bookmarkStart w:id="5" w:name="o13"/>
      <w:bookmarkEnd w:id="4"/>
      <w:bookmarkEnd w:id="5"/>
      <w:r w:rsidRPr="00B176C3">
        <w:rPr>
          <w:rFonts w:ascii="Times New Roman" w:eastAsia="Times New Roman" w:hAnsi="Times New Roman" w:cs="Times New Roman"/>
          <w:sz w:val="26"/>
          <w:szCs w:val="26"/>
          <w:lang w:val="uk-UA"/>
        </w:rPr>
        <w:t xml:space="preserve"> Слід зазначити, що </w:t>
      </w:r>
      <w:r w:rsidRPr="00B176C3">
        <w:rPr>
          <w:rFonts w:ascii="Times New Roman" w:eastAsia="Times New Roman" w:hAnsi="Times New Roman" w:cs="Times New Roman"/>
          <w:i/>
          <w:sz w:val="26"/>
          <w:szCs w:val="26"/>
          <w:lang w:val="uk-UA"/>
        </w:rPr>
        <w:t>статус і територія</w:t>
      </w:r>
      <w:r w:rsidRPr="00B176C3">
        <w:rPr>
          <w:rFonts w:ascii="Times New Roman" w:eastAsia="Times New Roman" w:hAnsi="Times New Roman" w:cs="Times New Roman"/>
          <w:sz w:val="26"/>
          <w:szCs w:val="26"/>
          <w:lang w:val="uk-UA"/>
        </w:rPr>
        <w:t xml:space="preserve"> СЕЗ та </w:t>
      </w:r>
      <w:r w:rsidRPr="00B176C3">
        <w:rPr>
          <w:rFonts w:ascii="Times New Roman" w:eastAsia="Times New Roman" w:hAnsi="Times New Roman" w:cs="Times New Roman"/>
          <w:i/>
          <w:sz w:val="26"/>
          <w:szCs w:val="26"/>
          <w:lang w:val="uk-UA"/>
        </w:rPr>
        <w:t>строк</w:t>
      </w:r>
      <w:r w:rsidRPr="00B176C3">
        <w:rPr>
          <w:rFonts w:ascii="Times New Roman" w:eastAsia="Times New Roman" w:hAnsi="Times New Roman" w:cs="Times New Roman"/>
          <w:sz w:val="26"/>
          <w:szCs w:val="26"/>
          <w:lang w:val="uk-UA"/>
        </w:rPr>
        <w:t xml:space="preserve">, на який вона створюється, визначаються Верховною Радою України шляхом прийняття </w:t>
      </w:r>
      <w:r w:rsidRPr="00B176C3">
        <w:rPr>
          <w:rFonts w:ascii="Times New Roman" w:eastAsia="Times New Roman" w:hAnsi="Times New Roman" w:cs="Times New Roman"/>
          <w:i/>
          <w:sz w:val="26"/>
          <w:szCs w:val="26"/>
          <w:lang w:val="uk-UA"/>
        </w:rPr>
        <w:t>окремого закону</w:t>
      </w:r>
      <w:r w:rsidRPr="00B176C3">
        <w:rPr>
          <w:rFonts w:ascii="Times New Roman" w:eastAsia="Times New Roman" w:hAnsi="Times New Roman" w:cs="Times New Roman"/>
          <w:sz w:val="26"/>
          <w:szCs w:val="26"/>
          <w:lang w:val="uk-UA"/>
        </w:rPr>
        <w:t xml:space="preserve"> для кожної СЕЗ.</w:t>
      </w:r>
      <w:bookmarkStart w:id="6" w:name="o14"/>
      <w:bookmarkEnd w:id="6"/>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Законом визначено такі </w:t>
      </w:r>
      <w:r w:rsidRPr="00B176C3">
        <w:rPr>
          <w:rFonts w:ascii="Times New Roman" w:eastAsia="Times New Roman" w:hAnsi="Times New Roman" w:cs="Times New Roman"/>
          <w:i/>
          <w:sz w:val="26"/>
          <w:szCs w:val="26"/>
          <w:lang w:val="uk-UA"/>
        </w:rPr>
        <w:t>типи СЕЗ</w:t>
      </w:r>
      <w:r w:rsidRPr="00B176C3">
        <w:rPr>
          <w:rFonts w:ascii="Times New Roman" w:eastAsia="Times New Roman" w:hAnsi="Times New Roman" w:cs="Times New Roman"/>
          <w:sz w:val="26"/>
          <w:szCs w:val="26"/>
          <w:lang w:val="uk-UA"/>
        </w:rPr>
        <w:t>:</w:t>
      </w:r>
      <w:bookmarkStart w:id="7" w:name="o15"/>
      <w:bookmarkEnd w:id="7"/>
      <w:r w:rsidRPr="00B176C3">
        <w:rPr>
          <w:rFonts w:ascii="Times New Roman" w:eastAsia="Times New Roman" w:hAnsi="Times New Roman" w:cs="Times New Roman"/>
          <w:sz w:val="26"/>
          <w:szCs w:val="26"/>
          <w:lang w:val="uk-UA"/>
        </w:rPr>
        <w:t xml:space="preserve"> вільні митні зони і порти, експортні, транзитні зони, митні склади, технологічні парки, технополіси, комплексні виробничі зони, туристсько-рекреаційні, страхові, банківські тощо.</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8" w:name="o20"/>
      <w:bookmarkEnd w:id="8"/>
      <w:r w:rsidRPr="00B176C3">
        <w:rPr>
          <w:rFonts w:ascii="Times New Roman" w:eastAsia="Times New Roman" w:hAnsi="Times New Roman" w:cs="Times New Roman"/>
          <w:sz w:val="26"/>
          <w:szCs w:val="26"/>
          <w:lang w:val="uk-UA"/>
        </w:rPr>
        <w:t>СЕЗ створюються Верховною Радою України за ініціативою Президента України, Кабінету Міністрів України або органів місцевого самоврядування та місцевих державних адміністрацій.</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9" w:name="o27"/>
      <w:bookmarkEnd w:id="9"/>
      <w:r w:rsidRPr="00B176C3">
        <w:rPr>
          <w:rFonts w:ascii="Times New Roman" w:eastAsia="Times New Roman" w:hAnsi="Times New Roman" w:cs="Times New Roman"/>
          <w:sz w:val="26"/>
          <w:szCs w:val="26"/>
          <w:lang w:val="uk-UA"/>
        </w:rPr>
        <w:t>Документи про створення СЕЗ повинні містити:</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10" w:name="o28"/>
      <w:bookmarkEnd w:id="10"/>
      <w:r w:rsidRPr="00B176C3">
        <w:rPr>
          <w:rFonts w:ascii="Times New Roman" w:eastAsia="Times New Roman" w:hAnsi="Times New Roman" w:cs="Times New Roman"/>
          <w:sz w:val="26"/>
          <w:szCs w:val="26"/>
          <w:lang w:val="uk-UA"/>
        </w:rPr>
        <w:t>а) рішення місцевої ради та місцевої державної адміністрації з клопотанням про створення СЕЗ (у разі створення її за їх ініціативою) або письмову згоду відповідних місцевих рад та місцевих державних адміністрацій, на території яких має бути розташована СЕЗ (у разі створення її за ініціативою Президента України або Кабінету Міністрів України);</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11" w:name="o29"/>
      <w:bookmarkEnd w:id="11"/>
      <w:r w:rsidRPr="00B176C3">
        <w:rPr>
          <w:rFonts w:ascii="Times New Roman" w:eastAsia="Times New Roman" w:hAnsi="Times New Roman" w:cs="Times New Roman"/>
          <w:sz w:val="26"/>
          <w:szCs w:val="26"/>
          <w:lang w:val="uk-UA"/>
        </w:rPr>
        <w:t>б) проект положення про статус та систему управління, офіційну назву СЕЗ;</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12" w:name="o30"/>
      <w:bookmarkEnd w:id="12"/>
      <w:r w:rsidRPr="00B176C3">
        <w:rPr>
          <w:rFonts w:ascii="Times New Roman" w:eastAsia="Times New Roman" w:hAnsi="Times New Roman" w:cs="Times New Roman"/>
          <w:sz w:val="26"/>
          <w:szCs w:val="26"/>
          <w:lang w:val="uk-UA"/>
        </w:rPr>
        <w:t>в) точний опис кордонів СЕЗ та карту її території;</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13" w:name="o31"/>
      <w:bookmarkEnd w:id="13"/>
      <w:r w:rsidRPr="00B176C3">
        <w:rPr>
          <w:rFonts w:ascii="Times New Roman" w:eastAsia="Times New Roman" w:hAnsi="Times New Roman" w:cs="Times New Roman"/>
          <w:sz w:val="26"/>
          <w:szCs w:val="26"/>
          <w:lang w:val="uk-UA"/>
        </w:rPr>
        <w:t>г) техніко-економічне обґрунтування доцільності створення і функціонування СЕЗ;</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14" w:name="o32"/>
      <w:bookmarkEnd w:id="14"/>
      <w:r w:rsidRPr="00B176C3">
        <w:rPr>
          <w:rFonts w:ascii="Times New Roman" w:eastAsia="Times New Roman" w:hAnsi="Times New Roman" w:cs="Times New Roman"/>
          <w:sz w:val="26"/>
          <w:szCs w:val="26"/>
          <w:lang w:val="uk-UA"/>
        </w:rPr>
        <w:t>д) проект закону про створення конкретної СЕЗ.</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i/>
          <w:sz w:val="26"/>
          <w:szCs w:val="26"/>
          <w:lang w:val="uk-UA"/>
        </w:rPr>
      </w:pPr>
      <w:bookmarkStart w:id="15" w:name="o33"/>
      <w:bookmarkEnd w:id="15"/>
      <w:r w:rsidRPr="00B176C3">
        <w:rPr>
          <w:rFonts w:ascii="Times New Roman" w:eastAsia="Times New Roman" w:hAnsi="Times New Roman" w:cs="Times New Roman"/>
          <w:i/>
          <w:sz w:val="26"/>
          <w:szCs w:val="26"/>
          <w:lang w:val="uk-UA"/>
        </w:rPr>
        <w:t>Інші документи вимагатися не можуть.</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16" w:name="o34"/>
      <w:bookmarkStart w:id="17" w:name="o35"/>
      <w:bookmarkEnd w:id="16"/>
      <w:bookmarkEnd w:id="17"/>
      <w:r w:rsidRPr="00B176C3">
        <w:rPr>
          <w:rFonts w:ascii="Times New Roman" w:eastAsia="Times New Roman" w:hAnsi="Times New Roman" w:cs="Times New Roman"/>
          <w:sz w:val="26"/>
          <w:szCs w:val="26"/>
          <w:lang w:val="uk-UA"/>
        </w:rPr>
        <w:lastRenderedPageBreak/>
        <w:t>Техніко-економічне обґрунтування доцільності створення СЕЗ має включати:</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18" w:name="o36"/>
      <w:bookmarkEnd w:id="18"/>
      <w:r w:rsidRPr="00B176C3">
        <w:rPr>
          <w:rFonts w:ascii="Times New Roman" w:eastAsia="Times New Roman" w:hAnsi="Times New Roman" w:cs="Times New Roman"/>
          <w:sz w:val="26"/>
          <w:szCs w:val="26"/>
          <w:lang w:val="uk-UA"/>
        </w:rPr>
        <w:t>мету, функціональне призначення та галузеву спрямованість її діяльності;</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19" w:name="o37"/>
      <w:bookmarkEnd w:id="19"/>
      <w:r w:rsidRPr="00B176C3">
        <w:rPr>
          <w:rFonts w:ascii="Times New Roman" w:eastAsia="Times New Roman" w:hAnsi="Times New Roman" w:cs="Times New Roman"/>
          <w:sz w:val="26"/>
          <w:szCs w:val="26"/>
          <w:lang w:val="uk-UA"/>
        </w:rPr>
        <w:t>етапи розвитку із зазначенням часу їх здійснення;</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20" w:name="o38"/>
      <w:bookmarkEnd w:id="20"/>
      <w:r w:rsidRPr="00B176C3">
        <w:rPr>
          <w:rFonts w:ascii="Times New Roman" w:eastAsia="Times New Roman" w:hAnsi="Times New Roman" w:cs="Times New Roman"/>
          <w:sz w:val="26"/>
          <w:szCs w:val="26"/>
          <w:lang w:val="uk-UA"/>
        </w:rPr>
        <w:t xml:space="preserve">ступінь розвитку виробничої і соціальної інфраструктури, </w:t>
      </w:r>
      <w:proofErr w:type="spellStart"/>
      <w:r w:rsidRPr="00B176C3">
        <w:rPr>
          <w:rFonts w:ascii="Times New Roman" w:eastAsia="Times New Roman" w:hAnsi="Times New Roman" w:cs="Times New Roman"/>
          <w:sz w:val="26"/>
          <w:szCs w:val="26"/>
          <w:lang w:val="uk-UA"/>
        </w:rPr>
        <w:t>інфраструктури</w:t>
      </w:r>
      <w:proofErr w:type="spellEnd"/>
      <w:r w:rsidRPr="00B176C3">
        <w:rPr>
          <w:rFonts w:ascii="Times New Roman" w:eastAsia="Times New Roman" w:hAnsi="Times New Roman" w:cs="Times New Roman"/>
          <w:sz w:val="26"/>
          <w:szCs w:val="26"/>
          <w:lang w:val="uk-UA"/>
        </w:rPr>
        <w:t xml:space="preserve"> підприємництва та можливості їх розвитку в майбутньому;</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21" w:name="o39"/>
      <w:bookmarkEnd w:id="21"/>
      <w:r w:rsidRPr="00B176C3">
        <w:rPr>
          <w:rFonts w:ascii="Times New Roman" w:eastAsia="Times New Roman" w:hAnsi="Times New Roman" w:cs="Times New Roman"/>
          <w:sz w:val="26"/>
          <w:szCs w:val="26"/>
          <w:lang w:val="uk-UA"/>
        </w:rPr>
        <w:t>вихідний рівень розвитку економічного, наукового та іншого потенціалу з урахуванням специфічних умов її створення;</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22" w:name="o40"/>
      <w:bookmarkEnd w:id="22"/>
      <w:r w:rsidRPr="00B176C3">
        <w:rPr>
          <w:rFonts w:ascii="Times New Roman" w:eastAsia="Times New Roman" w:hAnsi="Times New Roman" w:cs="Times New Roman"/>
          <w:sz w:val="26"/>
          <w:szCs w:val="26"/>
          <w:lang w:val="uk-UA"/>
        </w:rPr>
        <w:t>рівень забезпеченості кваліфікованими кадрами;</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23" w:name="o41"/>
      <w:bookmarkEnd w:id="23"/>
      <w:r w:rsidRPr="00B176C3">
        <w:rPr>
          <w:rFonts w:ascii="Times New Roman" w:eastAsia="Times New Roman" w:hAnsi="Times New Roman" w:cs="Times New Roman"/>
          <w:sz w:val="26"/>
          <w:szCs w:val="26"/>
          <w:lang w:val="uk-UA"/>
        </w:rPr>
        <w:t>обсяги, джерела та форми фінансування на кожному етапі її створення і розвитку;</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24" w:name="o42"/>
      <w:bookmarkEnd w:id="24"/>
      <w:r w:rsidRPr="00B176C3">
        <w:rPr>
          <w:rFonts w:ascii="Times New Roman" w:eastAsia="Times New Roman" w:hAnsi="Times New Roman" w:cs="Times New Roman"/>
          <w:sz w:val="26"/>
          <w:szCs w:val="26"/>
          <w:lang w:val="uk-UA"/>
        </w:rPr>
        <w:t>обґрунтування режиму ціноутворення, оподаткування, митного регулювання, валютно-фінансового та кредитного механізму.</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25" w:name="o45"/>
      <w:bookmarkEnd w:id="25"/>
      <w:r w:rsidRPr="00B176C3">
        <w:rPr>
          <w:rFonts w:ascii="Times New Roman" w:eastAsia="Times New Roman" w:hAnsi="Times New Roman" w:cs="Times New Roman"/>
          <w:sz w:val="26"/>
          <w:szCs w:val="26"/>
          <w:lang w:val="uk-UA"/>
        </w:rPr>
        <w:t>Структура, функції та повноваження органів управління СЕЗ визначаються залежно від її типу, розмірів, кількості працівників та/або мешканців на її території.</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26" w:name="o46"/>
      <w:bookmarkEnd w:id="26"/>
      <w:r w:rsidRPr="00B176C3">
        <w:rPr>
          <w:rFonts w:ascii="Times New Roman" w:eastAsia="Times New Roman" w:hAnsi="Times New Roman" w:cs="Times New Roman"/>
          <w:sz w:val="26"/>
          <w:szCs w:val="26"/>
          <w:lang w:val="uk-UA"/>
        </w:rPr>
        <w:t>Місцеві ради та місцеві державні адміністрації здійснюють свої повноваження на території СЕЗ з урахуванням специфіки її статусу, визначеної законом про її створення.</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27" w:name="o47"/>
      <w:bookmarkStart w:id="28" w:name="o48"/>
      <w:bookmarkEnd w:id="27"/>
      <w:bookmarkEnd w:id="28"/>
      <w:r w:rsidRPr="00B176C3">
        <w:rPr>
          <w:rFonts w:ascii="Times New Roman" w:eastAsia="Times New Roman" w:hAnsi="Times New Roman" w:cs="Times New Roman"/>
          <w:sz w:val="26"/>
          <w:szCs w:val="26"/>
          <w:lang w:val="uk-UA"/>
        </w:rPr>
        <w:t>Органами управління СЕЗ незалежно від їх типу є:</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29" w:name="o49"/>
      <w:bookmarkEnd w:id="29"/>
      <w:r w:rsidRPr="00B176C3">
        <w:rPr>
          <w:rFonts w:ascii="Times New Roman" w:eastAsia="Times New Roman" w:hAnsi="Times New Roman" w:cs="Times New Roman"/>
          <w:sz w:val="26"/>
          <w:szCs w:val="26"/>
          <w:lang w:val="uk-UA"/>
        </w:rPr>
        <w:t>а) місцеві ради та місцеві державні адміністрації в межах своїх повноважень;</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30" w:name="o50"/>
      <w:bookmarkEnd w:id="30"/>
      <w:r w:rsidRPr="00B176C3">
        <w:rPr>
          <w:rFonts w:ascii="Times New Roman" w:eastAsia="Times New Roman" w:hAnsi="Times New Roman" w:cs="Times New Roman"/>
          <w:sz w:val="26"/>
          <w:szCs w:val="26"/>
          <w:lang w:val="uk-UA"/>
        </w:rPr>
        <w:t>б) орган господарського розвитку і управління СЕЗ, що створюється за участю суб'єктів економічної діяльності України та іноземних суб'єктів такої діяльності. Функції цього органу може бути покладено на одного із суб'єктів економічної діяльності СЕЗ.</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31" w:name="o51"/>
      <w:bookmarkEnd w:id="31"/>
      <w:r w:rsidRPr="00B176C3">
        <w:rPr>
          <w:rFonts w:ascii="Times New Roman" w:eastAsia="Times New Roman" w:hAnsi="Times New Roman" w:cs="Times New Roman"/>
          <w:sz w:val="26"/>
          <w:szCs w:val="26"/>
          <w:lang w:val="uk-UA"/>
        </w:rPr>
        <w:t>Державне регулювання діяльності СЕЗ здійснюють органи державної виконавчої влади України, до компетенції яких входить контроль за додержанням вимог законодавства України на території, де створено СЕЗ.</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32" w:name="o52"/>
      <w:bookmarkEnd w:id="32"/>
      <w:r w:rsidRPr="00B176C3">
        <w:rPr>
          <w:rFonts w:ascii="Times New Roman" w:eastAsia="Times New Roman" w:hAnsi="Times New Roman" w:cs="Times New Roman"/>
          <w:sz w:val="26"/>
          <w:szCs w:val="26"/>
          <w:lang w:val="uk-UA"/>
        </w:rPr>
        <w:t>Суди, правоохоронні органи, а також органи контролю за додержанням екологічних, санітарних та інших норм керуються при здійсненні своїх функцій чинним законодавством України, за винятками, передбаченими законодавчим актом про конкретну СЕЗ.</w:t>
      </w:r>
      <w:bookmarkStart w:id="33" w:name="o53"/>
      <w:bookmarkEnd w:id="33"/>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lastRenderedPageBreak/>
        <w:t>Орган господарського розвитку і управління та суб'єкти економічної діяльності СЕЗ є самостійними у здійсненні своєї діяльності стосовно органів державного управління України, за винятками, передбаченими законодавчими актами України.</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34" w:name="o57"/>
      <w:bookmarkEnd w:id="34"/>
      <w:r w:rsidRPr="00B176C3">
        <w:rPr>
          <w:rFonts w:ascii="Times New Roman" w:eastAsia="Times New Roman" w:hAnsi="Times New Roman" w:cs="Times New Roman"/>
          <w:sz w:val="26"/>
          <w:szCs w:val="26"/>
          <w:lang w:val="uk-UA"/>
        </w:rPr>
        <w:t>Місцеві ради та місцеві державні адміністрації, на території яких розташована СЕЗ, здійснюють свої повноваження на території зони у повному обсязі, якщо законодавчими актами про створення СЕЗ не передбачено інше. Крім того, до сфери повноважень місцевих рад та місцевих державних адміністрацій належить:</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35" w:name="o58"/>
      <w:bookmarkEnd w:id="35"/>
      <w:r w:rsidRPr="00B176C3">
        <w:rPr>
          <w:rFonts w:ascii="Times New Roman" w:eastAsia="Times New Roman" w:hAnsi="Times New Roman" w:cs="Times New Roman"/>
          <w:sz w:val="26"/>
          <w:szCs w:val="26"/>
          <w:lang w:val="uk-UA"/>
        </w:rPr>
        <w:t>внесення пропозицій щодо змін у статусі СЕЗ у порядку, встановленому чинним законодавством;</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36" w:name="o59"/>
      <w:bookmarkEnd w:id="36"/>
      <w:r w:rsidRPr="00B176C3">
        <w:rPr>
          <w:rFonts w:ascii="Times New Roman" w:eastAsia="Times New Roman" w:hAnsi="Times New Roman" w:cs="Times New Roman"/>
          <w:sz w:val="26"/>
          <w:szCs w:val="26"/>
          <w:lang w:val="uk-UA"/>
        </w:rPr>
        <w:t>вирішення разом з органами державної виконавчої влади, суб'єктами економічної діяльності та профспілковими організаціями СЕЗ питань, пов'язаних із специфікою правового та фінансового забезпечення, соціального захисту громадян України, які проживають на території зазначеної зони;</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37" w:name="o60"/>
      <w:bookmarkEnd w:id="37"/>
      <w:r w:rsidRPr="00B176C3">
        <w:rPr>
          <w:rFonts w:ascii="Times New Roman" w:eastAsia="Times New Roman" w:hAnsi="Times New Roman" w:cs="Times New Roman"/>
          <w:sz w:val="26"/>
          <w:szCs w:val="26"/>
          <w:lang w:val="uk-UA"/>
        </w:rPr>
        <w:t>укладення з органом господарського розвитку СЕЗ генеральної угоди про передачу в її користування земельних ділянок, об'єктів інфраструктури, розташованих на цій території, та природних ресурсів;</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38" w:name="o61"/>
      <w:bookmarkEnd w:id="38"/>
      <w:r w:rsidRPr="00B176C3">
        <w:rPr>
          <w:rFonts w:ascii="Times New Roman" w:eastAsia="Times New Roman" w:hAnsi="Times New Roman" w:cs="Times New Roman"/>
          <w:sz w:val="26"/>
          <w:szCs w:val="26"/>
          <w:lang w:val="uk-UA"/>
        </w:rPr>
        <w:t>пропонування своїх представників у керівництво органу господарського розвитку і управління СЕЗ.</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39" w:name="o62"/>
      <w:bookmarkStart w:id="40" w:name="o63"/>
      <w:bookmarkEnd w:id="39"/>
      <w:bookmarkEnd w:id="40"/>
      <w:r w:rsidRPr="00B176C3">
        <w:rPr>
          <w:rFonts w:ascii="Times New Roman" w:eastAsia="Times New Roman" w:hAnsi="Times New Roman" w:cs="Times New Roman"/>
          <w:sz w:val="26"/>
          <w:szCs w:val="26"/>
          <w:lang w:val="uk-UA"/>
        </w:rPr>
        <w:t>Функції та повноваження органу господарського розвитку і управління СЕЗ визначаються законом про створення конкретної СЕЗ.</w:t>
      </w:r>
      <w:bookmarkStart w:id="41" w:name="o64"/>
      <w:bookmarkEnd w:id="41"/>
      <w:r w:rsidRPr="00B176C3">
        <w:rPr>
          <w:rFonts w:ascii="Times New Roman" w:eastAsia="Times New Roman" w:hAnsi="Times New Roman" w:cs="Times New Roman"/>
          <w:sz w:val="26"/>
          <w:szCs w:val="26"/>
          <w:lang w:val="uk-UA"/>
        </w:rPr>
        <w:t xml:space="preserve"> Орган господарського розвитку і управління забезпечує загальні умови її функціонування. До виключної компетенції органу господарського розвитку в межах функціонування СЕЗ належить:</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42" w:name="o65"/>
      <w:bookmarkEnd w:id="42"/>
      <w:r w:rsidRPr="00B176C3">
        <w:rPr>
          <w:rFonts w:ascii="Times New Roman" w:eastAsia="Times New Roman" w:hAnsi="Times New Roman" w:cs="Times New Roman"/>
          <w:sz w:val="26"/>
          <w:szCs w:val="26"/>
          <w:lang w:val="uk-UA"/>
        </w:rPr>
        <w:t>визначення перспективних напрямів розвитку СЕЗ;</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43" w:name="o66"/>
      <w:bookmarkEnd w:id="43"/>
      <w:r w:rsidRPr="00B176C3">
        <w:rPr>
          <w:rFonts w:ascii="Times New Roman" w:eastAsia="Times New Roman" w:hAnsi="Times New Roman" w:cs="Times New Roman"/>
          <w:sz w:val="26"/>
          <w:szCs w:val="26"/>
          <w:lang w:val="uk-UA"/>
        </w:rPr>
        <w:t>експлуатація та будівництво мереж транспорту, зв'язку, енергопостачання та інших об'єктів виробничої інфраструктури, що використовуються для загальних потреб;</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44" w:name="o67"/>
      <w:bookmarkEnd w:id="44"/>
      <w:r w:rsidRPr="00B176C3">
        <w:rPr>
          <w:rFonts w:ascii="Times New Roman" w:eastAsia="Times New Roman" w:hAnsi="Times New Roman" w:cs="Times New Roman"/>
          <w:sz w:val="26"/>
          <w:szCs w:val="26"/>
          <w:lang w:val="uk-UA"/>
        </w:rPr>
        <w:t>розвиток мережі комунікаційних зв'язків з партнерами за межами СЕЗ;</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45" w:name="o68"/>
      <w:bookmarkEnd w:id="45"/>
      <w:r w:rsidRPr="00B176C3">
        <w:rPr>
          <w:rFonts w:ascii="Times New Roman" w:eastAsia="Times New Roman" w:hAnsi="Times New Roman" w:cs="Times New Roman"/>
          <w:sz w:val="26"/>
          <w:szCs w:val="26"/>
          <w:lang w:val="uk-UA"/>
        </w:rPr>
        <w:t>організація міжнародних торгів з метою розміщення на території СЕЗ нових виробництв;</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46" w:name="o69"/>
      <w:bookmarkEnd w:id="46"/>
      <w:r w:rsidRPr="00B176C3">
        <w:rPr>
          <w:rFonts w:ascii="Times New Roman" w:eastAsia="Times New Roman" w:hAnsi="Times New Roman" w:cs="Times New Roman"/>
          <w:sz w:val="26"/>
          <w:szCs w:val="26"/>
          <w:lang w:val="uk-UA"/>
        </w:rPr>
        <w:lastRenderedPageBreak/>
        <w:t>упорядкування та надання суб'єктам господарської діяльності СЕЗ в користування земельних ділянок, об'єктів інфраструктури та передача їм у користування природних ресурсів;</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47" w:name="o70"/>
      <w:bookmarkEnd w:id="47"/>
      <w:r w:rsidRPr="00B176C3">
        <w:rPr>
          <w:rFonts w:ascii="Times New Roman" w:eastAsia="Times New Roman" w:hAnsi="Times New Roman" w:cs="Times New Roman"/>
          <w:sz w:val="26"/>
          <w:szCs w:val="26"/>
          <w:lang w:val="uk-UA"/>
        </w:rPr>
        <w:t>видача дозволів суб'єктам господарювання СЕЗ на будівництво нових господарських об'єктів, реєстрація суб'єктів економічної діяльності та інвестицій, здійснюваних у СЕЗ.</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48" w:name="o71"/>
      <w:bookmarkEnd w:id="48"/>
      <w:r w:rsidRPr="00B176C3">
        <w:rPr>
          <w:rFonts w:ascii="Times New Roman" w:eastAsia="Times New Roman" w:hAnsi="Times New Roman" w:cs="Times New Roman"/>
          <w:sz w:val="26"/>
          <w:szCs w:val="26"/>
          <w:lang w:val="uk-UA"/>
        </w:rPr>
        <w:t>Виконавчим директором органу господарського розвитку СЕЗ може бути як громадянин України, так і громадянин іншої країни, який працює за строковим контрактом.</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49" w:name="o78"/>
      <w:bookmarkEnd w:id="49"/>
      <w:r w:rsidRPr="00B176C3">
        <w:rPr>
          <w:rFonts w:ascii="Times New Roman" w:eastAsia="Times New Roman" w:hAnsi="Times New Roman" w:cs="Times New Roman"/>
          <w:sz w:val="26"/>
          <w:szCs w:val="26"/>
          <w:lang w:val="uk-UA"/>
        </w:rPr>
        <w:t>На всі об'єкти та суб'єкти економічної діяльності СЕЗ поширюється система державних гарантій захисту інвестицій, передбачена законодавством України про інвестиційну діяльність та іноземні інвестиції. Держава гарантує суб'єктам господарської діяльності СЕЗ право на вивезення прибутків та інвестованого в неї капіталу за межі СЕЗ і України.</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Відповідно до ст. 11 Закону України «Про інвестиційну діяльність» державою створюються пільгові умови інвесторам, що здійснюють інвестиційну діяльність у найбільш важливих для задоволення суспільних потреб напрямах, насамперед соціальній сфері, технічному і технологічному вдосконаленні виробництва, створенні нових робочих місць для громадян, які потребують соціального захисту, впровадженні відкриттів і винаходів, в агропромисловому комплексі, в реалізації програм ліквідації наслідків Чорнобильської аварії, у виробництві будівельних матеріалів, в галузі освіти, культури, охорони культурної спадщини, </w:t>
      </w:r>
      <w:r w:rsidRPr="00B176C3">
        <w:rPr>
          <w:rFonts w:ascii="Times New Roman" w:eastAsia="Times New Roman" w:hAnsi="Times New Roman" w:cs="Times New Roman"/>
          <w:i/>
          <w:sz w:val="26"/>
          <w:szCs w:val="26"/>
          <w:lang w:val="uk-UA"/>
        </w:rPr>
        <w:t>охорони навколишнього середовища і здоров'я</w:t>
      </w:r>
      <w:r w:rsidRPr="00B176C3">
        <w:rPr>
          <w:rFonts w:ascii="Times New Roman" w:eastAsia="Times New Roman" w:hAnsi="Times New Roman" w:cs="Times New Roman"/>
          <w:sz w:val="26"/>
          <w:szCs w:val="26"/>
          <w:lang w:val="uk-UA"/>
        </w:rPr>
        <w:t>.</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Закон України «Про стимулювання інвестиційної діяльності у пріоритетних галузях економіки з метою створення нових робочих місць» визначає основи державної політики в інвестиційній сфері протягом 2013-2032 років щодо стимулювання залучення інвестицій у пріоритетні галузі економіки. Закон спрямований на створення умов для активізації інвестиційної діяльності шляхом концентрації ресурсів держави на пріоритетних напрямах розвитку економіки з метою запровадження новітніх та </w:t>
      </w:r>
      <w:r w:rsidRPr="00B176C3">
        <w:rPr>
          <w:rFonts w:ascii="Times New Roman" w:eastAsia="Times New Roman" w:hAnsi="Times New Roman" w:cs="Times New Roman"/>
          <w:i/>
          <w:sz w:val="26"/>
          <w:szCs w:val="26"/>
          <w:lang w:val="uk-UA"/>
        </w:rPr>
        <w:t>енергозберігаючих технологій</w:t>
      </w:r>
      <w:r w:rsidRPr="00B176C3">
        <w:rPr>
          <w:rFonts w:ascii="Times New Roman" w:eastAsia="Times New Roman" w:hAnsi="Times New Roman" w:cs="Times New Roman"/>
          <w:sz w:val="26"/>
          <w:szCs w:val="26"/>
          <w:lang w:val="uk-UA"/>
        </w:rPr>
        <w:t>, створення нових робочих місць, розвитку регіонів.</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lastRenderedPageBreak/>
        <w:t xml:space="preserve">Відповідно до ст. 2 зазначеного закону пріоритетними галузями економіки є галузі, спрямовані на забезпечення потреб суспільства у високотехнологічній конкурентоспроможній </w:t>
      </w:r>
      <w:r w:rsidRPr="00B176C3">
        <w:rPr>
          <w:rFonts w:ascii="Times New Roman" w:eastAsia="Times New Roman" w:hAnsi="Times New Roman" w:cs="Times New Roman"/>
          <w:i/>
          <w:sz w:val="26"/>
          <w:szCs w:val="26"/>
          <w:lang w:val="uk-UA"/>
        </w:rPr>
        <w:t>екологічно чистій продукції, високоякісних послуга</w:t>
      </w:r>
      <w:r w:rsidRPr="00B176C3">
        <w:rPr>
          <w:rFonts w:ascii="Times New Roman" w:eastAsia="Times New Roman" w:hAnsi="Times New Roman" w:cs="Times New Roman"/>
          <w:sz w:val="26"/>
          <w:szCs w:val="26"/>
          <w:lang w:val="uk-UA"/>
        </w:rPr>
        <w:t>х, які реалізують державну політику щодо розвитку виробничого та експортного потенціалу, створення нових робочих місць.</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Основні форми державної підтримки інвестиційної діяльності у пріоритетних галузях економіки:</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особливості оподаткування суб’єктів господарювання, які реалізують інвестиційні проекти у пріоритетних галузях економіки, визначаються Податковим кодексом України;</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особливості оподаткування ввізним митом суб’єктів господарювання, які реалізують інвестиційні проекти у пріоритетних галузях економіки, визначаються Митним кодексом України;</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обсяги коштів, що спрямовуються на державну підтримку, щороку визначаються законом про Державний бюджет України, а також відповідними місцевими бюджетами.</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Закон України «Про режим іноземного інвестування» визначає, що для окремих суб'єктів підприємницької діяльності, які здійснюють інвестиційні проекти із залученням іноземних інвестицій, що реалізуються відповідно до державних програм розвитку пріоритетних галузей економіки, соціальної сфери і територій, може встановлюватися </w:t>
      </w:r>
      <w:r w:rsidRPr="00B176C3">
        <w:rPr>
          <w:rFonts w:ascii="Times New Roman" w:eastAsia="Times New Roman" w:hAnsi="Times New Roman" w:cs="Times New Roman"/>
          <w:i/>
          <w:sz w:val="26"/>
          <w:szCs w:val="26"/>
          <w:lang w:val="uk-UA"/>
        </w:rPr>
        <w:t>пільговий режим</w:t>
      </w:r>
      <w:r w:rsidRPr="00B176C3">
        <w:rPr>
          <w:rFonts w:ascii="Times New Roman" w:eastAsia="Times New Roman" w:hAnsi="Times New Roman" w:cs="Times New Roman"/>
          <w:sz w:val="26"/>
          <w:szCs w:val="26"/>
          <w:lang w:val="uk-UA"/>
        </w:rPr>
        <w:t xml:space="preserve"> інвестиційної та іншої господарської діяльності.</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Специфіка регулювання іноземних інвестицій у СЕЗ установлюється законодавством України про СЕЗ. Правовий режим іноземних інвестицій, що встановлюється у СЕЗ, не може створювати умови інвестування та здійснення господарської діяльності менш сприятливі, ніж встановлені зазначеним законом.</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Відповідно до Закону України «Про інноваційну діяльність» головною метою державної інноваційної політики є створення соціально-економічних, організаційних і правових умов для ефективного відтворення, розвитку й використання науково-технічного  потенціалу країни, </w:t>
      </w:r>
      <w:r w:rsidRPr="00B176C3">
        <w:rPr>
          <w:rFonts w:ascii="Times New Roman" w:eastAsia="Times New Roman" w:hAnsi="Times New Roman" w:cs="Times New Roman"/>
          <w:i/>
          <w:sz w:val="26"/>
          <w:szCs w:val="26"/>
          <w:lang w:val="uk-UA"/>
        </w:rPr>
        <w:t xml:space="preserve">забезпечення впровадження сучасних екологічно чистих, безпечних, </w:t>
      </w:r>
      <w:proofErr w:type="spellStart"/>
      <w:r w:rsidRPr="00B176C3">
        <w:rPr>
          <w:rFonts w:ascii="Times New Roman" w:eastAsia="Times New Roman" w:hAnsi="Times New Roman" w:cs="Times New Roman"/>
          <w:i/>
          <w:sz w:val="26"/>
          <w:szCs w:val="26"/>
          <w:lang w:val="uk-UA"/>
        </w:rPr>
        <w:t>енерго-</w:t>
      </w:r>
      <w:proofErr w:type="spellEnd"/>
      <w:r w:rsidRPr="00B176C3">
        <w:rPr>
          <w:rFonts w:ascii="Times New Roman" w:eastAsia="Times New Roman" w:hAnsi="Times New Roman" w:cs="Times New Roman"/>
          <w:i/>
          <w:sz w:val="26"/>
          <w:szCs w:val="26"/>
          <w:lang w:val="uk-UA"/>
        </w:rPr>
        <w:t xml:space="preserve"> та ресурсозберігаючих технологій</w:t>
      </w:r>
      <w:r w:rsidRPr="00B176C3">
        <w:rPr>
          <w:rFonts w:ascii="Times New Roman" w:eastAsia="Times New Roman" w:hAnsi="Times New Roman" w:cs="Times New Roman"/>
          <w:sz w:val="26"/>
          <w:szCs w:val="26"/>
          <w:lang w:val="uk-UA"/>
        </w:rPr>
        <w:t>, виробництва та реалізації нових видів конкурентоздатної продукції.</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i/>
          <w:sz w:val="26"/>
          <w:szCs w:val="26"/>
          <w:lang w:val="uk-UA"/>
        </w:rPr>
        <w:lastRenderedPageBreak/>
        <w:t>Основними принципами</w:t>
      </w:r>
      <w:r w:rsidRPr="00B176C3">
        <w:rPr>
          <w:rFonts w:ascii="Times New Roman" w:eastAsia="Times New Roman" w:hAnsi="Times New Roman" w:cs="Times New Roman"/>
          <w:sz w:val="26"/>
          <w:szCs w:val="26"/>
          <w:lang w:val="uk-UA"/>
        </w:rPr>
        <w:t xml:space="preserve"> державної інноваційної політики є:</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орієнтація на інноваційний шлях розвитку економіки України;</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визначення державних пріоритетів інноваційного розвитку;</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формування нормативно-правової бази у сфері інноваційної діяльності;</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створення умов для збереження, розвитку і використання вітчизняного науково-технічного та інноваційного потенціалу;</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забезпечення взаємодії науки, освіти, виробництва, фінансово-кредитної сфери у розвитку інноваційної діяльності;</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ефективне використання ринкових механізмів для сприяння інноваційній діяльності, підтримка підприємництва у науково-виробничій сфері;</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здійснення заходів на підтримку міжнародної науково-технологічної кооперації, трансферу технологій, захисту вітчизняної продукції на внутрішньому ринку та її просування на зовнішній ринок;</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фінансова підтримка, здійснення сприятливої кредитної, податкової і митної політики у сфері інноваційної діяльності;</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сприяння розвиткові інноваційної інфраструктури;</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інформаційне забезпечення суб'єктів інноваційної діяльності;</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підготовка кадрів у сфері інноваційної діяльності.</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i/>
          <w:sz w:val="26"/>
          <w:szCs w:val="26"/>
          <w:lang w:val="uk-UA"/>
        </w:rPr>
        <w:t>Державне регулювання</w:t>
      </w:r>
      <w:r w:rsidRPr="00B176C3">
        <w:rPr>
          <w:rFonts w:ascii="Times New Roman" w:eastAsia="Times New Roman" w:hAnsi="Times New Roman" w:cs="Times New Roman"/>
          <w:sz w:val="26"/>
          <w:szCs w:val="26"/>
          <w:lang w:val="uk-UA"/>
        </w:rPr>
        <w:t xml:space="preserve"> інноваційної діяльності здійснюється шляхом:</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визначення і підтримки пріоритетних напрямів інноваційної діяльності;</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формування і реалізації державних, галузевих, регіональних і місцевих інноваційних програм;</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створення нормативно-правової бази та економічних механізмів для підтримки і стимулювання інноваційної діяльності;</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 захисту прав та інтересів суб'єктів інноваційної діяльності;</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фінансової підтримки виконання інноваційних проектів;</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стимулювання комерційних банків та  інших фінансово-кредитних установ, що кредитують виконання інноваційних проектів;</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встановлення пільгового оподаткування суб'єктів інноваційної діяльності;</w:t>
      </w:r>
    </w:p>
    <w:p w:rsidR="003D352C" w:rsidRPr="00B176C3" w:rsidRDefault="003D352C" w:rsidP="003D352C">
      <w:pPr>
        <w:pStyle w:val="a3"/>
        <w:numPr>
          <w:ilvl w:val="0"/>
          <w:numId w:val="4"/>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lastRenderedPageBreak/>
        <w:t>підтримки функціонування і розвитку сучасної інноваційної інфраструктури.</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Суб'єктам інноваційної діяльності для виконання ними інноваційних проектів може бути надана фінансова підтримка шляхом:</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а) повного безвідсоткового кредитування пріоритетних інноваційних проектів за рахунок коштів Державного бюджету України та коштів місцевих бюджетів;</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б) часткового (до 50 %) безвідсоткового кредитування інноваційних проектів за рахунок коштів Державного бюджету України та коштів місцевих бюджетів за умови залучення до фінансування проекту решти необхідних коштів виконавця проекту і (або) інших суб'єктів інноваційної діяльності;</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в) повної чи часткової компенсації (за рахунок коштів Державного бюджету України та коштів місцевих бюджетів) відсотків, сплачуваних суб'єктами інноваційної діяльності комерційним банкам та іншим фінансово-кредитним установам за кредитування інноваційних проектів;</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г) надання державних гарантій комерційним банкам, що здійснюють кредитування пріоритетних інноваційних проектів;</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д) майнового страхування реалізації інноваційних проектів у страховиків відповідно до Закону України "Про  страхування".</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Джерелами фінансової підтримки інноваційної діяльності є:</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а) кошти Державного бюджету України;</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б) кошти місцевих бюджетів;</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в) власні кошти спеціалізованих державних і комунальних інноваційних фінансово-кредитних установ;</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г) власні чи запозичені кошти суб'єктів інноваційної діяльності;</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д) кошти (інвестиції) будь-яких фізичних і юридичних осіб;</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е) інші джерела, не заборонені законодавством України.</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Відповідно до Закону України «Про пріоритетні напрями інноваційної діяльності в Україні» пріоритетними напрямами інноваційної діяльності в Україні є науково і економічно обґрунтовані напрями провадження інноваційної діяльності, що спрямовані на забезпечення економічної безпеки держави, створення високотехнологічної конкурентоспроможної </w:t>
      </w:r>
      <w:r w:rsidRPr="00B176C3">
        <w:rPr>
          <w:rFonts w:ascii="Times New Roman" w:eastAsia="Times New Roman" w:hAnsi="Times New Roman" w:cs="Times New Roman"/>
          <w:i/>
          <w:sz w:val="26"/>
          <w:szCs w:val="26"/>
          <w:lang w:val="uk-UA"/>
        </w:rPr>
        <w:t xml:space="preserve">екологічно чистої продукції, надання </w:t>
      </w:r>
      <w:r w:rsidRPr="00B176C3">
        <w:rPr>
          <w:rFonts w:ascii="Times New Roman" w:eastAsia="Times New Roman" w:hAnsi="Times New Roman" w:cs="Times New Roman"/>
          <w:i/>
          <w:sz w:val="26"/>
          <w:szCs w:val="26"/>
          <w:lang w:val="uk-UA"/>
        </w:rPr>
        <w:lastRenderedPageBreak/>
        <w:t>високоякісних послуг</w:t>
      </w:r>
      <w:r w:rsidRPr="00B176C3">
        <w:rPr>
          <w:rFonts w:ascii="Times New Roman" w:eastAsia="Times New Roman" w:hAnsi="Times New Roman" w:cs="Times New Roman"/>
          <w:sz w:val="26"/>
          <w:szCs w:val="26"/>
          <w:lang w:val="uk-UA"/>
        </w:rPr>
        <w:t xml:space="preserve"> та збільшення експортного потенціалу держави з ефективним використанням вітчизняних та світових науково-технічних досягнень.</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Пріоритетні напрями інноваційної діяльності поділяються на стратегічні та середньострокові. Стратегічні пріоритетні напрями затверджуються Верховною Радою України на період до 10 років.  Середньострокові пріоритетні напрями визначаються на період до 5 років і спрямовані на виконання стратегічних пріоритетних напрямів.</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Стратегічними пріоритетними напрямами на 2011-2021 роки є:</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1) освоєння нових технологій транспортування енергії, впровадження </w:t>
      </w:r>
      <w:proofErr w:type="spellStart"/>
      <w:r w:rsidRPr="00B176C3">
        <w:rPr>
          <w:rFonts w:ascii="Times New Roman" w:eastAsia="Times New Roman" w:hAnsi="Times New Roman" w:cs="Times New Roman"/>
          <w:sz w:val="26"/>
          <w:szCs w:val="26"/>
          <w:lang w:val="uk-UA"/>
        </w:rPr>
        <w:t>енергоефективних</w:t>
      </w:r>
      <w:proofErr w:type="spellEnd"/>
      <w:r w:rsidRPr="00B176C3">
        <w:rPr>
          <w:rFonts w:ascii="Times New Roman" w:eastAsia="Times New Roman" w:hAnsi="Times New Roman" w:cs="Times New Roman"/>
          <w:sz w:val="26"/>
          <w:szCs w:val="26"/>
          <w:lang w:val="uk-UA"/>
        </w:rPr>
        <w:t>, ресурсозберігаючих технологій, освоєння альтернативних джерел енергії;</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2) освоєння нових технологій високотехнологічного розвитку транспортної системи, ракетно-космічної галузі, </w:t>
      </w:r>
      <w:proofErr w:type="spellStart"/>
      <w:r w:rsidRPr="00B176C3">
        <w:rPr>
          <w:rFonts w:ascii="Times New Roman" w:eastAsia="Times New Roman" w:hAnsi="Times New Roman" w:cs="Times New Roman"/>
          <w:sz w:val="26"/>
          <w:szCs w:val="26"/>
          <w:lang w:val="uk-UA"/>
        </w:rPr>
        <w:t>авіа-</w:t>
      </w:r>
      <w:proofErr w:type="spellEnd"/>
      <w:r w:rsidRPr="00B176C3">
        <w:rPr>
          <w:rFonts w:ascii="Times New Roman" w:eastAsia="Times New Roman" w:hAnsi="Times New Roman" w:cs="Times New Roman"/>
          <w:sz w:val="26"/>
          <w:szCs w:val="26"/>
          <w:lang w:val="uk-UA"/>
        </w:rPr>
        <w:t xml:space="preserve"> і суднобудування, озброєння та військової техніки;</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3) освоєння нових технологій виробництва матеріалів, їх оброблення і з'єднання, створення індустрії </w:t>
      </w:r>
      <w:proofErr w:type="spellStart"/>
      <w:r w:rsidRPr="00B176C3">
        <w:rPr>
          <w:rFonts w:ascii="Times New Roman" w:eastAsia="Times New Roman" w:hAnsi="Times New Roman" w:cs="Times New Roman"/>
          <w:sz w:val="26"/>
          <w:szCs w:val="26"/>
          <w:lang w:val="uk-UA"/>
        </w:rPr>
        <w:t>наноматеріалів</w:t>
      </w:r>
      <w:proofErr w:type="spellEnd"/>
      <w:r w:rsidRPr="00B176C3">
        <w:rPr>
          <w:rFonts w:ascii="Times New Roman" w:eastAsia="Times New Roman" w:hAnsi="Times New Roman" w:cs="Times New Roman"/>
          <w:sz w:val="26"/>
          <w:szCs w:val="26"/>
          <w:lang w:val="uk-UA"/>
        </w:rPr>
        <w:t xml:space="preserve"> та нанотехнологій;</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4) технологічне оновлення та розвиток агропромислового комплексу;</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5) впровадження нових технологій та обладнання для якісного медичного обслуговування, лікування, фармацевтики;</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6) широке застосування технологій більш чистого виробництва та охорони навколишнього природного середовища;</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7) розвиток сучасних інформаційних, комунікаційних технологій, робототехніки.</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Для реалізації середньострокових пріоритетних напрямів державою запроваджуються заходи щодо:</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1) розвитку інноваційної інфраструктури (інноваційних центрів, технологічних парків, наукових парків, технополісів, інноваційних бізнес-інкубаторів, центрів трансферу технологій, інноваційних кластерів, венчурних фондів тощо);</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2) першочергового розгляду заявок на винаходи, що відповідають середньостроковим пріоритетним напрямам загальнодержавного рівня;</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3) прямого бюджетного фінансування та </w:t>
      </w:r>
      <w:proofErr w:type="spellStart"/>
      <w:r w:rsidRPr="00B176C3">
        <w:rPr>
          <w:rFonts w:ascii="Times New Roman" w:eastAsia="Times New Roman" w:hAnsi="Times New Roman" w:cs="Times New Roman"/>
          <w:sz w:val="26"/>
          <w:szCs w:val="26"/>
          <w:lang w:val="uk-UA"/>
        </w:rPr>
        <w:t>співфінансування</w:t>
      </w:r>
      <w:proofErr w:type="spellEnd"/>
      <w:r w:rsidRPr="00B176C3">
        <w:rPr>
          <w:rFonts w:ascii="Times New Roman" w:eastAsia="Times New Roman" w:hAnsi="Times New Roman" w:cs="Times New Roman"/>
          <w:sz w:val="26"/>
          <w:szCs w:val="26"/>
          <w:lang w:val="uk-UA"/>
        </w:rPr>
        <w:t>;</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lastRenderedPageBreak/>
        <w:t>4) відшкодування відсоткових ставок за кредитами, отриманими суб'єктами господарювання у банках;</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5) часткової компенсації вартості виробництва продукції;</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6) кредитів за рахунок коштів державного бюджету, кредитів (позик) і грантів міжнародних фінансових організацій, залучених державою або під державні гарантії;</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7) субвенцій з державного бюджету місцевим бюджетам;</w:t>
      </w:r>
    </w:p>
    <w:p w:rsidR="003D352C" w:rsidRPr="00B176C3"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8) податкових, митних та валютних преференцій.</w:t>
      </w:r>
    </w:p>
    <w:p w:rsidR="003D352C" w:rsidRPr="006C25AE" w:rsidRDefault="003D352C" w:rsidP="003D35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Отже, все вищевикладене свідчить про доцільність та юридичну можливість прийняття окремого закону про </w:t>
      </w:r>
      <w:r w:rsidRPr="00B176C3">
        <w:rPr>
          <w:rFonts w:ascii="Times New Roman" w:eastAsia="Times New Roman" w:hAnsi="Times New Roman" w:cs="Times New Roman"/>
          <w:color w:val="000000"/>
          <w:sz w:val="26"/>
          <w:szCs w:val="26"/>
          <w:lang w:val="uk-UA"/>
        </w:rPr>
        <w:t xml:space="preserve">спеціальну (вільну) економічну зону туристсько-рекреаційного типу </w:t>
      </w:r>
      <w:r>
        <w:rPr>
          <w:rFonts w:ascii="Times New Roman" w:eastAsia="Times New Roman" w:hAnsi="Times New Roman" w:cs="Times New Roman"/>
          <w:color w:val="000000"/>
          <w:sz w:val="26"/>
          <w:szCs w:val="26"/>
          <w:lang w:val="uk-UA"/>
        </w:rPr>
        <w:t>«</w:t>
      </w:r>
      <w:proofErr w:type="spellStart"/>
      <w:r w:rsidRPr="00B176C3">
        <w:rPr>
          <w:rFonts w:ascii="Times New Roman" w:eastAsia="Times New Roman" w:hAnsi="Times New Roman" w:cs="Times New Roman"/>
          <w:color w:val="000000"/>
          <w:sz w:val="26"/>
          <w:szCs w:val="26"/>
          <w:lang w:val="uk-UA"/>
        </w:rPr>
        <w:t>Інтермедик</w:t>
      </w:r>
      <w:r>
        <w:rPr>
          <w:rFonts w:ascii="Times New Roman" w:eastAsia="Times New Roman" w:hAnsi="Times New Roman" w:cs="Times New Roman"/>
          <w:color w:val="000000"/>
          <w:sz w:val="26"/>
          <w:szCs w:val="26"/>
          <w:lang w:val="uk-UA"/>
        </w:rPr>
        <w:t>ал</w:t>
      </w:r>
      <w:r w:rsidRPr="00B176C3">
        <w:rPr>
          <w:rFonts w:ascii="Times New Roman" w:eastAsia="Times New Roman" w:hAnsi="Times New Roman" w:cs="Times New Roman"/>
          <w:color w:val="000000"/>
          <w:sz w:val="26"/>
          <w:szCs w:val="26"/>
          <w:lang w:val="uk-UA"/>
        </w:rPr>
        <w:t>екомісто</w:t>
      </w:r>
      <w:proofErr w:type="spellEnd"/>
      <w:r w:rsidRPr="00B176C3">
        <w:rPr>
          <w:rFonts w:ascii="Times New Roman" w:eastAsia="Times New Roman" w:hAnsi="Times New Roman" w:cs="Times New Roman"/>
          <w:color w:val="000000"/>
          <w:sz w:val="26"/>
          <w:szCs w:val="26"/>
          <w:lang w:val="uk-UA"/>
        </w:rPr>
        <w:t xml:space="preserve"> </w:t>
      </w:r>
      <w:proofErr w:type="spellStart"/>
      <w:r w:rsidRPr="00B176C3">
        <w:rPr>
          <w:rFonts w:ascii="Times New Roman" w:eastAsia="Times New Roman" w:hAnsi="Times New Roman" w:cs="Times New Roman"/>
          <w:color w:val="000000"/>
          <w:sz w:val="26"/>
          <w:szCs w:val="26"/>
          <w:lang w:val="uk-UA"/>
        </w:rPr>
        <w:t>Арабатка</w:t>
      </w:r>
      <w:proofErr w:type="spellEnd"/>
      <w:r>
        <w:rPr>
          <w:rFonts w:ascii="Times New Roman" w:eastAsia="Times New Roman" w:hAnsi="Times New Roman" w:cs="Times New Roman"/>
          <w:color w:val="000000"/>
          <w:sz w:val="26"/>
          <w:szCs w:val="26"/>
          <w:lang w:val="uk-UA"/>
        </w:rPr>
        <w:t>»</w:t>
      </w:r>
      <w:r w:rsidRPr="00B176C3">
        <w:rPr>
          <w:rFonts w:ascii="Times New Roman" w:eastAsia="Times New Roman" w:hAnsi="Times New Roman" w:cs="Times New Roman"/>
          <w:color w:val="000000"/>
          <w:sz w:val="26"/>
          <w:szCs w:val="26"/>
          <w:lang w:val="uk-UA"/>
        </w:rPr>
        <w:t xml:space="preserve">. Постановою </w:t>
      </w:r>
      <w:r w:rsidRPr="00B176C3">
        <w:rPr>
          <w:rFonts w:ascii="Times New Roman" w:eastAsia="Times New Roman" w:hAnsi="Times New Roman" w:cs="Times New Roman"/>
          <w:sz w:val="26"/>
          <w:szCs w:val="26"/>
          <w:lang w:val="uk-UA"/>
        </w:rPr>
        <w:t xml:space="preserve">Кабінету Міністрів України бажано затвердити положення про </w:t>
      </w:r>
      <w:r w:rsidRPr="00B176C3">
        <w:rPr>
          <w:rFonts w:ascii="Times New Roman" w:eastAsia="Times New Roman" w:hAnsi="Times New Roman" w:cs="Times New Roman"/>
          <w:color w:val="000000"/>
          <w:sz w:val="26"/>
          <w:szCs w:val="26"/>
          <w:lang w:val="uk-UA"/>
        </w:rPr>
        <w:t xml:space="preserve">спеціальну (вільну) економічну зону туристсько-рекреаційного типу </w:t>
      </w:r>
      <w:r>
        <w:rPr>
          <w:rFonts w:ascii="Times New Roman" w:eastAsia="Times New Roman" w:hAnsi="Times New Roman" w:cs="Times New Roman"/>
          <w:color w:val="000000"/>
          <w:sz w:val="26"/>
          <w:szCs w:val="26"/>
          <w:lang w:val="uk-UA"/>
        </w:rPr>
        <w:t>«</w:t>
      </w:r>
      <w:proofErr w:type="spellStart"/>
      <w:r w:rsidRPr="00B176C3">
        <w:rPr>
          <w:rFonts w:ascii="Times New Roman" w:eastAsia="Times New Roman" w:hAnsi="Times New Roman" w:cs="Times New Roman"/>
          <w:color w:val="000000"/>
          <w:sz w:val="26"/>
          <w:szCs w:val="26"/>
          <w:lang w:val="uk-UA"/>
        </w:rPr>
        <w:t>Інтермедик</w:t>
      </w:r>
      <w:r>
        <w:rPr>
          <w:rFonts w:ascii="Times New Roman" w:eastAsia="Times New Roman" w:hAnsi="Times New Roman" w:cs="Times New Roman"/>
          <w:color w:val="000000"/>
          <w:sz w:val="26"/>
          <w:szCs w:val="26"/>
          <w:lang w:val="uk-UA"/>
        </w:rPr>
        <w:t>ал</w:t>
      </w:r>
      <w:r w:rsidRPr="00B176C3">
        <w:rPr>
          <w:rFonts w:ascii="Times New Roman" w:eastAsia="Times New Roman" w:hAnsi="Times New Roman" w:cs="Times New Roman"/>
          <w:color w:val="000000"/>
          <w:sz w:val="26"/>
          <w:szCs w:val="26"/>
          <w:lang w:val="uk-UA"/>
        </w:rPr>
        <w:t>оекомісто</w:t>
      </w:r>
      <w:proofErr w:type="spellEnd"/>
      <w:r w:rsidRPr="00B176C3">
        <w:rPr>
          <w:rFonts w:ascii="Times New Roman" w:eastAsia="Times New Roman" w:hAnsi="Times New Roman" w:cs="Times New Roman"/>
          <w:color w:val="000000"/>
          <w:sz w:val="26"/>
          <w:szCs w:val="26"/>
          <w:lang w:val="uk-UA"/>
        </w:rPr>
        <w:t xml:space="preserve"> </w:t>
      </w:r>
      <w:proofErr w:type="spellStart"/>
      <w:r w:rsidRPr="00B176C3">
        <w:rPr>
          <w:rFonts w:ascii="Times New Roman" w:eastAsia="Times New Roman" w:hAnsi="Times New Roman" w:cs="Times New Roman"/>
          <w:color w:val="000000"/>
          <w:sz w:val="26"/>
          <w:szCs w:val="26"/>
          <w:lang w:val="uk-UA"/>
        </w:rPr>
        <w:t>Арабатка</w:t>
      </w:r>
      <w:proofErr w:type="spellEnd"/>
      <w:r>
        <w:rPr>
          <w:rFonts w:ascii="Times New Roman" w:eastAsia="Times New Roman" w:hAnsi="Times New Roman" w:cs="Times New Roman"/>
          <w:color w:val="000000"/>
          <w:sz w:val="26"/>
          <w:szCs w:val="26"/>
          <w:lang w:val="uk-UA"/>
        </w:rPr>
        <w:t>»</w:t>
      </w:r>
      <w:r w:rsidRPr="00B176C3">
        <w:rPr>
          <w:rFonts w:ascii="Times New Roman" w:eastAsia="Times New Roman" w:hAnsi="Times New Roman" w:cs="Times New Roman"/>
          <w:color w:val="000000"/>
          <w:sz w:val="26"/>
          <w:szCs w:val="26"/>
          <w:lang w:val="uk-UA"/>
        </w:rPr>
        <w:t xml:space="preserve">. Окремим </w:t>
      </w:r>
      <w:r w:rsidRPr="00B176C3">
        <w:rPr>
          <w:rFonts w:ascii="Times New Roman" w:hAnsi="Times New Roman" w:cs="Times New Roman"/>
          <w:sz w:val="26"/>
          <w:szCs w:val="26"/>
          <w:lang w:val="uk-UA"/>
        </w:rPr>
        <w:t xml:space="preserve">Законом України також необхідно </w:t>
      </w:r>
      <w:r w:rsidRPr="00B176C3">
        <w:rPr>
          <w:rFonts w:ascii="Times New Roman" w:eastAsia="Times New Roman" w:hAnsi="Times New Roman" w:cs="Times New Roman"/>
          <w:bCs/>
          <w:color w:val="000000"/>
          <w:sz w:val="26"/>
          <w:szCs w:val="26"/>
          <w:bdr w:val="none" w:sz="0" w:space="0" w:color="auto" w:frame="1"/>
          <w:lang w:val="uk-UA"/>
        </w:rPr>
        <w:t>внести зміни і доповнення з питань оподаткування у зв'язку із створенням</w:t>
      </w:r>
      <w:bookmarkStart w:id="50" w:name="o4"/>
      <w:bookmarkEnd w:id="50"/>
      <w:r w:rsidRPr="00B176C3">
        <w:rPr>
          <w:rFonts w:ascii="Times New Roman" w:eastAsia="Times New Roman" w:hAnsi="Times New Roman" w:cs="Times New Roman"/>
          <w:color w:val="000000"/>
          <w:sz w:val="26"/>
          <w:szCs w:val="26"/>
          <w:lang w:val="uk-UA"/>
        </w:rPr>
        <w:t xml:space="preserve"> </w:t>
      </w:r>
      <w:r w:rsidRPr="00B176C3">
        <w:rPr>
          <w:rFonts w:ascii="Times New Roman" w:eastAsia="Times New Roman" w:hAnsi="Times New Roman" w:cs="Times New Roman"/>
          <w:sz w:val="26"/>
          <w:szCs w:val="26"/>
          <w:lang w:val="uk-UA"/>
        </w:rPr>
        <w:t xml:space="preserve">зазначеної </w:t>
      </w:r>
      <w:r w:rsidRPr="00B176C3">
        <w:rPr>
          <w:rFonts w:ascii="Times New Roman" w:eastAsia="Times New Roman" w:hAnsi="Times New Roman" w:cs="Times New Roman"/>
          <w:color w:val="000000"/>
          <w:sz w:val="26"/>
          <w:szCs w:val="26"/>
          <w:lang w:val="uk-UA"/>
        </w:rPr>
        <w:t>спеціальної (вільної) економічної зони</w:t>
      </w:r>
      <w:r w:rsidRPr="00B176C3">
        <w:rPr>
          <w:rFonts w:ascii="Times New Roman" w:eastAsia="Times New Roman" w:hAnsi="Times New Roman" w:cs="Times New Roman"/>
          <w:bCs/>
          <w:color w:val="000000"/>
          <w:sz w:val="26"/>
          <w:szCs w:val="26"/>
          <w:bdr w:val="none" w:sz="0" w:space="0" w:color="auto" w:frame="1"/>
          <w:lang w:val="uk-UA"/>
        </w:rPr>
        <w:t xml:space="preserve"> до </w:t>
      </w:r>
      <w:r>
        <w:rPr>
          <w:rFonts w:ascii="Times New Roman" w:eastAsia="Times New Roman" w:hAnsi="Times New Roman" w:cs="Times New Roman"/>
          <w:bCs/>
          <w:color w:val="000000"/>
          <w:sz w:val="26"/>
          <w:szCs w:val="26"/>
          <w:bdr w:val="none" w:sz="0" w:space="0" w:color="auto" w:frame="1"/>
          <w:lang w:val="uk-UA"/>
        </w:rPr>
        <w:t>Податкового кодексу України та Митного кодексу</w:t>
      </w:r>
      <w:r w:rsidRPr="00B176C3">
        <w:rPr>
          <w:rFonts w:ascii="Times New Roman" w:eastAsia="Times New Roman" w:hAnsi="Times New Roman" w:cs="Times New Roman"/>
          <w:bCs/>
          <w:color w:val="000000"/>
          <w:sz w:val="26"/>
          <w:szCs w:val="26"/>
          <w:bdr w:val="none" w:sz="0" w:space="0" w:color="auto" w:frame="1"/>
          <w:lang w:val="uk-UA"/>
        </w:rPr>
        <w:t xml:space="preserve"> України</w:t>
      </w:r>
      <w:r>
        <w:rPr>
          <w:rFonts w:ascii="Times New Roman" w:eastAsia="Times New Roman" w:hAnsi="Times New Roman" w:cs="Times New Roman"/>
          <w:color w:val="000000"/>
          <w:sz w:val="26"/>
          <w:szCs w:val="26"/>
          <w:lang w:val="uk-UA"/>
        </w:rPr>
        <w:t>.</w:t>
      </w:r>
    </w:p>
    <w:p w:rsidR="003D352C" w:rsidRDefault="003D352C" w:rsidP="003D352C">
      <w:pPr>
        <w:widowControl w:val="0"/>
        <w:spacing w:after="0" w:line="360" w:lineRule="auto"/>
        <w:ind w:firstLine="709"/>
        <w:jc w:val="both"/>
        <w:rPr>
          <w:rFonts w:ascii="Times New Roman" w:hAnsi="Times New Roman" w:cs="Times New Roman"/>
          <w:sz w:val="26"/>
          <w:szCs w:val="26"/>
          <w:lang w:val="uk-UA"/>
        </w:rPr>
      </w:pPr>
    </w:p>
    <w:p w:rsidR="003D352C" w:rsidRDefault="003D352C" w:rsidP="003D352C">
      <w:pPr>
        <w:widowControl w:val="0"/>
        <w:spacing w:after="0" w:line="360" w:lineRule="auto"/>
        <w:jc w:val="center"/>
        <w:rPr>
          <w:rFonts w:ascii="Times New Roman" w:hAnsi="Times New Roman" w:cs="Times New Roman"/>
          <w:b/>
          <w:i/>
          <w:sz w:val="26"/>
          <w:szCs w:val="26"/>
          <w:lang w:val="uk-UA"/>
        </w:rPr>
      </w:pPr>
      <w:r w:rsidRPr="006D71E6">
        <w:rPr>
          <w:rFonts w:ascii="Times New Roman" w:hAnsi="Times New Roman" w:cs="Times New Roman"/>
          <w:b/>
          <w:i/>
          <w:sz w:val="26"/>
          <w:szCs w:val="26"/>
          <w:lang w:val="uk-UA"/>
        </w:rPr>
        <w:t xml:space="preserve">Механізм реалізації </w:t>
      </w:r>
    </w:p>
    <w:p w:rsidR="003D352C" w:rsidRPr="006D71E6" w:rsidRDefault="003D352C" w:rsidP="003D352C">
      <w:pPr>
        <w:widowControl w:val="0"/>
        <w:spacing w:after="0" w:line="360" w:lineRule="auto"/>
        <w:jc w:val="center"/>
        <w:rPr>
          <w:rFonts w:ascii="Times New Roman" w:hAnsi="Times New Roman" w:cs="Times New Roman"/>
          <w:b/>
          <w:i/>
          <w:sz w:val="26"/>
          <w:szCs w:val="26"/>
          <w:lang w:val="uk-UA"/>
        </w:rPr>
      </w:pPr>
      <w:r w:rsidRPr="006D71E6">
        <w:rPr>
          <w:rFonts w:ascii="Times New Roman" w:hAnsi="Times New Roman" w:cs="Times New Roman"/>
          <w:b/>
          <w:i/>
          <w:sz w:val="26"/>
          <w:szCs w:val="26"/>
          <w:lang w:val="uk-UA"/>
        </w:rPr>
        <w:t>державно-приватного партнерства</w:t>
      </w:r>
    </w:p>
    <w:p w:rsidR="003D352C" w:rsidRPr="00B176C3" w:rsidRDefault="003D352C" w:rsidP="003D352C">
      <w:pPr>
        <w:pStyle w:val="a3"/>
        <w:widowControl w:val="0"/>
        <w:spacing w:after="0" w:line="360" w:lineRule="auto"/>
        <w:ind w:left="0" w:firstLine="709"/>
        <w:jc w:val="both"/>
        <w:rPr>
          <w:rFonts w:ascii="Times New Roman" w:eastAsia="Arial Unicode MS" w:hAnsi="Times New Roman" w:cs="Times New Roman"/>
          <w:b/>
          <w:bCs/>
          <w:i/>
          <w:iCs/>
          <w:sz w:val="26"/>
          <w:szCs w:val="26"/>
          <w:lang w:val="uk-UA"/>
        </w:rPr>
      </w:pPr>
      <w:r w:rsidRPr="00B176C3">
        <w:rPr>
          <w:rFonts w:ascii="Times New Roman" w:hAnsi="Times New Roman" w:cs="Times New Roman"/>
          <w:sz w:val="26"/>
          <w:szCs w:val="26"/>
          <w:lang w:val="uk-UA" w:eastAsia="en-US"/>
        </w:rPr>
        <w:t xml:space="preserve">Однією з найбільш значних перешкод </w:t>
      </w:r>
      <w:r w:rsidRPr="00B176C3">
        <w:rPr>
          <w:rFonts w:ascii="Times New Roman" w:hAnsi="Times New Roman" w:cs="Times New Roman"/>
          <w:sz w:val="26"/>
          <w:szCs w:val="26"/>
          <w:lang w:val="uk-UA"/>
        </w:rPr>
        <w:t>реалізації проекту «</w:t>
      </w:r>
      <w:proofErr w:type="spellStart"/>
      <w:r w:rsidRPr="00B176C3">
        <w:rPr>
          <w:rFonts w:ascii="Times New Roman" w:hAnsi="Times New Roman" w:cs="Times New Roman"/>
          <w:sz w:val="26"/>
          <w:szCs w:val="26"/>
          <w:lang w:val="uk-UA"/>
        </w:rPr>
        <w:t>InterMedicalEcoCity</w:t>
      </w:r>
      <w:proofErr w:type="spellEnd"/>
      <w:r w:rsidRPr="00B176C3">
        <w:rPr>
          <w:rFonts w:ascii="Times New Roman" w:hAnsi="Times New Roman" w:cs="Times New Roman"/>
          <w:sz w:val="26"/>
          <w:szCs w:val="26"/>
          <w:lang w:val="uk-UA"/>
        </w:rPr>
        <w:t xml:space="preserve">» за вимогою керованості визначено </w:t>
      </w:r>
      <w:r w:rsidRPr="00B176C3">
        <w:rPr>
          <w:rFonts w:ascii="Times New Roman" w:eastAsia="Arial" w:hAnsi="Times New Roman" w:cs="Times New Roman"/>
          <w:sz w:val="26"/>
          <w:szCs w:val="26"/>
          <w:lang w:val="uk-UA"/>
        </w:rPr>
        <w:t>недостатню відпрацьованість механізму державно-приватного партнерства (далі – ДПП)</w:t>
      </w:r>
      <w:r w:rsidRPr="00B176C3">
        <w:rPr>
          <w:rFonts w:ascii="Times New Roman" w:hAnsi="Times New Roman" w:cs="Times New Roman"/>
          <w:sz w:val="26"/>
          <w:szCs w:val="26"/>
          <w:lang w:val="uk-UA" w:eastAsia="en-US"/>
        </w:rPr>
        <w:t xml:space="preserve">. </w:t>
      </w:r>
      <w:r w:rsidRPr="00B176C3">
        <w:rPr>
          <w:rFonts w:ascii="Times New Roman" w:hAnsi="Times New Roman" w:cs="Times New Roman"/>
          <w:sz w:val="26"/>
          <w:szCs w:val="26"/>
          <w:lang w:val="uk-UA"/>
        </w:rPr>
        <w:t xml:space="preserve">Проте ефективного механізму ДПП, як показує практика, в Україні поки не розроблено, що потребує відповідних рішень на законодавчому рівні. Аналіз </w:t>
      </w:r>
      <w:r w:rsidRPr="00B176C3">
        <w:rPr>
          <w:rStyle w:val="FontStyle190"/>
          <w:rFonts w:eastAsia="Arial Unicode MS"/>
          <w:bCs/>
          <w:iCs/>
          <w:sz w:val="26"/>
          <w:szCs w:val="26"/>
          <w:lang w:val="uk-UA"/>
        </w:rPr>
        <w:t>вимог щодо удосконалення механізму ДПП</w:t>
      </w:r>
      <w:r w:rsidRPr="00B176C3">
        <w:rPr>
          <w:rFonts w:ascii="Times New Roman" w:hAnsi="Times New Roman" w:cs="Times New Roman"/>
          <w:sz w:val="26"/>
          <w:szCs w:val="26"/>
          <w:lang w:val="uk-UA"/>
        </w:rPr>
        <w:t xml:space="preserve"> свідчить, що на теперішній час вкрай необхідне </w:t>
      </w:r>
      <w:r w:rsidRPr="00B176C3">
        <w:rPr>
          <w:rFonts w:ascii="Times New Roman" w:hAnsi="Times New Roman" w:cs="Times New Roman"/>
          <w:sz w:val="26"/>
          <w:szCs w:val="26"/>
          <w:lang w:val="uk-UA" w:eastAsia="en-US"/>
        </w:rPr>
        <w:t xml:space="preserve">розроблення спеціально для території проекту </w:t>
      </w:r>
      <w:r w:rsidRPr="00B176C3">
        <w:rPr>
          <w:rFonts w:ascii="Times New Roman" w:hAnsi="Times New Roman" w:cs="Times New Roman"/>
          <w:sz w:val="26"/>
          <w:szCs w:val="26"/>
          <w:lang w:val="uk-UA"/>
        </w:rPr>
        <w:t>зазначеного медико-екологічного міста</w:t>
      </w:r>
      <w:r w:rsidRPr="00B176C3">
        <w:rPr>
          <w:rFonts w:ascii="Times New Roman" w:hAnsi="Times New Roman" w:cs="Times New Roman"/>
          <w:sz w:val="26"/>
          <w:szCs w:val="26"/>
          <w:lang w:val="uk-UA" w:eastAsia="en-US"/>
        </w:rPr>
        <w:t xml:space="preserve"> спрощеного механізму ДПП</w:t>
      </w:r>
      <w:r w:rsidRPr="00B176C3">
        <w:rPr>
          <w:rFonts w:ascii="Times New Roman" w:hAnsi="Times New Roman" w:cs="Times New Roman"/>
          <w:sz w:val="26"/>
          <w:szCs w:val="26"/>
          <w:lang w:val="uk-UA"/>
        </w:rPr>
        <w:t xml:space="preserve"> з метою його </w:t>
      </w:r>
      <w:r w:rsidRPr="00B176C3">
        <w:rPr>
          <w:rFonts w:ascii="Times New Roman" w:hAnsi="Times New Roman" w:cs="Times New Roman"/>
          <w:sz w:val="26"/>
          <w:szCs w:val="26"/>
          <w:lang w:val="uk-UA" w:eastAsia="en-US"/>
        </w:rPr>
        <w:t>успішної реалізації</w:t>
      </w:r>
      <w:r w:rsidRPr="00B176C3">
        <w:rPr>
          <w:rFonts w:ascii="Times New Roman" w:eastAsia="Arial" w:hAnsi="Times New Roman" w:cs="Times New Roman"/>
          <w:sz w:val="26"/>
          <w:szCs w:val="26"/>
          <w:lang w:val="uk-UA"/>
        </w:rPr>
        <w:t>,</w:t>
      </w:r>
      <w:r w:rsidRPr="00B176C3">
        <w:rPr>
          <w:rFonts w:ascii="Times New Roman" w:hAnsi="Times New Roman" w:cs="Times New Roman"/>
          <w:sz w:val="26"/>
          <w:szCs w:val="26"/>
          <w:lang w:val="uk-UA" w:eastAsia="en-US"/>
        </w:rPr>
        <w:t xml:space="preserve"> що не може належати до компетенції проектної команди у частині внесення відповідних змін до законодавства</w:t>
      </w:r>
      <w:r w:rsidRPr="00B176C3">
        <w:rPr>
          <w:rFonts w:ascii="Times New Roman" w:hAnsi="Times New Roman" w:cs="Times New Roman"/>
          <w:sz w:val="26"/>
          <w:szCs w:val="26"/>
          <w:lang w:val="uk-UA"/>
        </w:rPr>
        <w:t>.</w:t>
      </w:r>
    </w:p>
    <w:p w:rsidR="003D352C" w:rsidRPr="00B176C3" w:rsidRDefault="003D352C" w:rsidP="003D352C">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Відповідно до положень Закону України «Про державно-приватне партнерство» ДПП – це співробітництво між державою Україна, територіальними громадами в особі відповідних державних органів та органів місцевого </w:t>
      </w:r>
      <w:r w:rsidRPr="00B176C3">
        <w:rPr>
          <w:rFonts w:ascii="Times New Roman" w:eastAsia="Times New Roman" w:hAnsi="Times New Roman" w:cs="Times New Roman"/>
          <w:sz w:val="26"/>
          <w:szCs w:val="26"/>
          <w:lang w:val="uk-UA" w:eastAsia="en-US"/>
        </w:rPr>
        <w:lastRenderedPageBreak/>
        <w:t>самоврядування (державними партнерами) та юридичними особами, крім державних та комунальних підприємств, або фізичними особами – підприємцями (приватними партнерами), що здійснюється на основі договору в порядку, встановленому цим законом та іншими законодавчими актами.</w:t>
      </w:r>
    </w:p>
    <w:p w:rsidR="003D352C" w:rsidRPr="00B176C3" w:rsidRDefault="003D352C" w:rsidP="003D352C">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На стороні приватного партнера у договорі, що укладається в рамках ДПП, можуть виступати декілька осіб, які відповідно до зазначеного закону можуть бути приватними партнерами. Такі особи несуть солідарну відповідальність за зобов'язаннями, передбаченими договором, що укладається в рамках ДПП.</w:t>
      </w:r>
    </w:p>
    <w:p w:rsidR="003D352C" w:rsidRPr="00B176C3" w:rsidRDefault="003D352C" w:rsidP="003D352C">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До </w:t>
      </w:r>
      <w:r w:rsidRPr="00B176C3">
        <w:rPr>
          <w:rFonts w:ascii="Times New Roman" w:eastAsia="Times New Roman" w:hAnsi="Times New Roman" w:cs="Times New Roman"/>
          <w:i/>
          <w:sz w:val="26"/>
          <w:szCs w:val="26"/>
          <w:lang w:val="uk-UA" w:eastAsia="en-US"/>
        </w:rPr>
        <w:t>ознак</w:t>
      </w:r>
      <w:r w:rsidRPr="00B176C3">
        <w:rPr>
          <w:rFonts w:ascii="Times New Roman" w:eastAsia="Times New Roman" w:hAnsi="Times New Roman" w:cs="Times New Roman"/>
          <w:sz w:val="26"/>
          <w:szCs w:val="26"/>
          <w:lang w:val="uk-UA" w:eastAsia="en-US"/>
        </w:rPr>
        <w:t xml:space="preserve"> ДПП належать:</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забезпечення вищих техніко-економічних показників ефективності діяльності, ніж у разі здійснення такої діяльності державним партнером без залучення приватного партнера;</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Times New Roman" w:hAnsi="Times New Roman" w:cs="Times New Roman"/>
          <w:sz w:val="26"/>
          <w:szCs w:val="26"/>
          <w:lang w:val="uk-UA" w:eastAsia="en-US"/>
        </w:rPr>
      </w:pPr>
      <w:proofErr w:type="spellStart"/>
      <w:r w:rsidRPr="00B176C3">
        <w:rPr>
          <w:rFonts w:ascii="Times New Roman" w:eastAsia="Times New Roman" w:hAnsi="Times New Roman" w:cs="Times New Roman"/>
          <w:sz w:val="26"/>
          <w:szCs w:val="26"/>
          <w:lang w:val="uk-UA" w:eastAsia="en-US"/>
        </w:rPr>
        <w:t>довготривалість</w:t>
      </w:r>
      <w:proofErr w:type="spellEnd"/>
      <w:r w:rsidRPr="00B176C3">
        <w:rPr>
          <w:rFonts w:ascii="Times New Roman" w:eastAsia="Times New Roman" w:hAnsi="Times New Roman" w:cs="Times New Roman"/>
          <w:sz w:val="26"/>
          <w:szCs w:val="26"/>
          <w:lang w:val="uk-UA" w:eastAsia="en-US"/>
        </w:rPr>
        <w:t xml:space="preserve"> відносин (від 5 до 50 років);</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передача приватному партнеру частини ризиків у процесі здійснення державно-приватного партнерства;</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внесення приватним партнером інвестицій в об'єкти партнерства із джерел, не заборонених законодавством.</w:t>
      </w:r>
    </w:p>
    <w:p w:rsidR="003D352C" w:rsidRPr="00B176C3" w:rsidRDefault="003D352C" w:rsidP="003D352C">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i/>
          <w:sz w:val="26"/>
          <w:szCs w:val="26"/>
          <w:lang w:val="uk-UA" w:eastAsia="en-US"/>
        </w:rPr>
        <w:t>Сфери застосування</w:t>
      </w:r>
      <w:r w:rsidRPr="00B176C3">
        <w:rPr>
          <w:rFonts w:ascii="Times New Roman" w:eastAsia="Times New Roman" w:hAnsi="Times New Roman" w:cs="Times New Roman"/>
          <w:sz w:val="26"/>
          <w:szCs w:val="26"/>
          <w:lang w:val="uk-UA" w:eastAsia="en-US"/>
        </w:rPr>
        <w:t xml:space="preserve"> ДПП, яким відповідає </w:t>
      </w:r>
      <w:r w:rsidRPr="00B176C3">
        <w:rPr>
          <w:rFonts w:ascii="Times New Roman" w:hAnsi="Times New Roman" w:cs="Times New Roman"/>
          <w:sz w:val="26"/>
          <w:szCs w:val="26"/>
          <w:lang w:val="uk-UA"/>
        </w:rPr>
        <w:t>проект «</w:t>
      </w:r>
      <w:proofErr w:type="spellStart"/>
      <w:r w:rsidRPr="00B176C3">
        <w:rPr>
          <w:rFonts w:ascii="Times New Roman" w:hAnsi="Times New Roman" w:cs="Times New Roman"/>
          <w:sz w:val="26"/>
          <w:szCs w:val="26"/>
          <w:lang w:val="uk-UA"/>
        </w:rPr>
        <w:t>InterMedicalEcoCity</w:t>
      </w:r>
      <w:proofErr w:type="spellEnd"/>
      <w:r w:rsidRPr="00B176C3">
        <w:rPr>
          <w:rFonts w:ascii="Times New Roman" w:hAnsi="Times New Roman" w:cs="Times New Roman"/>
          <w:sz w:val="26"/>
          <w:szCs w:val="26"/>
          <w:lang w:val="uk-UA"/>
        </w:rPr>
        <w:t>»</w:t>
      </w:r>
      <w:r w:rsidRPr="00B176C3">
        <w:rPr>
          <w:rFonts w:ascii="Times New Roman" w:eastAsia="Times New Roman" w:hAnsi="Times New Roman" w:cs="Times New Roman"/>
          <w:sz w:val="26"/>
          <w:szCs w:val="26"/>
          <w:lang w:val="uk-UA" w:eastAsia="en-US"/>
        </w:rPr>
        <w:t>:</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охорона здоров'я;</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туризм, відпочинок, рекреація;</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виробництво, розподілення та постачання електричної енергії.</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виробництво, транспортування і постачання тепла;</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будівництво та/або експлуатація доріг;</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збір, очищення та розподілення води;</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оброблення відходів.</w:t>
      </w:r>
    </w:p>
    <w:p w:rsidR="003D352C" w:rsidRPr="00B176C3" w:rsidRDefault="003D352C" w:rsidP="003D352C">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До основних </w:t>
      </w:r>
      <w:r w:rsidRPr="00B176C3">
        <w:rPr>
          <w:rFonts w:ascii="Times New Roman" w:eastAsia="Times New Roman" w:hAnsi="Times New Roman" w:cs="Times New Roman"/>
          <w:i/>
          <w:sz w:val="26"/>
          <w:szCs w:val="26"/>
          <w:lang w:val="uk-UA" w:eastAsia="en-US"/>
        </w:rPr>
        <w:t>принципів</w:t>
      </w:r>
      <w:r w:rsidRPr="00B176C3">
        <w:rPr>
          <w:rFonts w:ascii="Times New Roman" w:eastAsia="Times New Roman" w:hAnsi="Times New Roman" w:cs="Times New Roman"/>
          <w:sz w:val="26"/>
          <w:szCs w:val="26"/>
          <w:lang w:val="uk-UA" w:eastAsia="en-US"/>
        </w:rPr>
        <w:t xml:space="preserve"> здійснення ДПП належать: </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рівність перед законом державних та приватних партнерів;</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заборона будь-якої дискримінації прав державних чи приватних партнерів;</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узгодження інтересів державних та приватних партнерів з метою отримання взаємної вигоди;</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незмінність протягом усього строку дії договору, укладеного в рамках  </w:t>
      </w:r>
      <w:r w:rsidRPr="00B176C3">
        <w:rPr>
          <w:rFonts w:ascii="Times New Roman" w:eastAsia="Times New Roman" w:hAnsi="Times New Roman" w:cs="Times New Roman"/>
          <w:sz w:val="26"/>
          <w:szCs w:val="26"/>
          <w:lang w:val="uk-UA" w:eastAsia="en-US"/>
        </w:rPr>
        <w:lastRenderedPageBreak/>
        <w:t>державно-приватного партнерства, цільового призначення та форми  власності об'єктів, що перебувають у державній або комунальній власності, переданих приватному партнеру;</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визнання державними та приватними партнерами прав і обов'язків, передбачених законодавством України та визначених умовами договору, укладеного у рамках державно-приватного партнерства;</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справедливий розподіл між державним та приватним партнерами ризиків, пов'язаних з виконанням договорів, укладених у рамках державно-приватного партнерства;</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визначення приватного партнера </w:t>
      </w:r>
      <w:r w:rsidRPr="00B176C3">
        <w:rPr>
          <w:rFonts w:ascii="Times New Roman" w:eastAsia="Times New Roman" w:hAnsi="Times New Roman" w:cs="Times New Roman"/>
          <w:i/>
          <w:sz w:val="26"/>
          <w:szCs w:val="26"/>
          <w:lang w:val="uk-UA" w:eastAsia="en-US"/>
        </w:rPr>
        <w:t>на конкурсних засадах</w:t>
      </w:r>
      <w:r w:rsidRPr="00B176C3">
        <w:rPr>
          <w:rFonts w:ascii="Times New Roman" w:eastAsia="Times New Roman" w:hAnsi="Times New Roman" w:cs="Times New Roman"/>
          <w:sz w:val="26"/>
          <w:szCs w:val="26"/>
          <w:lang w:val="uk-UA" w:eastAsia="en-US"/>
        </w:rPr>
        <w:t>, крім випадків, встановлених законом.</w:t>
      </w:r>
    </w:p>
    <w:p w:rsidR="003D352C" w:rsidRPr="00B176C3" w:rsidRDefault="003D352C" w:rsidP="003D352C">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Порядок проведення конкурсу з визначення приватного партнера для здійснення державно-приватного партнерства щодо об'єктів державної, комунальної власності та об'єктів, які належать Автономній Республіці Крим, затверджено постановою Кабінету Міністрів України від 11.04.2011 р. № 384 </w:t>
      </w:r>
      <w:r w:rsidRPr="00B176C3">
        <w:rPr>
          <w:rFonts w:ascii="Times New Roman" w:eastAsia="Arial" w:hAnsi="Times New Roman" w:cs="Times New Roman"/>
          <w:sz w:val="26"/>
          <w:szCs w:val="26"/>
          <w:lang w:val="uk-UA"/>
        </w:rPr>
        <w:t>«Деякі питання організації здійснення державно-приватного партнерства».</w:t>
      </w:r>
    </w:p>
    <w:p w:rsidR="003D352C" w:rsidRPr="00B176C3" w:rsidRDefault="003D352C" w:rsidP="003D352C">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Організація конкурсу, його проведення та визначення переможця здійснюються: </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Кабінетом Міністрів України чи уповноваженим ним органом – щодо об'єктів державної власності;</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місцевими радами – щодо об'єктів комунальної власності.</w:t>
      </w:r>
    </w:p>
    <w:p w:rsidR="003D352C" w:rsidRPr="00B176C3" w:rsidRDefault="003D352C" w:rsidP="003D352C">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i/>
          <w:sz w:val="26"/>
          <w:szCs w:val="26"/>
          <w:lang w:val="uk-UA" w:eastAsia="en-US"/>
        </w:rPr>
        <w:t xml:space="preserve">Рішення про проведення конкурсу приймаються </w:t>
      </w:r>
      <w:r w:rsidRPr="00B176C3">
        <w:rPr>
          <w:rFonts w:ascii="Times New Roman" w:eastAsia="Times New Roman" w:hAnsi="Times New Roman" w:cs="Times New Roman"/>
          <w:sz w:val="26"/>
          <w:szCs w:val="26"/>
          <w:lang w:val="uk-UA" w:eastAsia="en-US"/>
        </w:rPr>
        <w:t>зазначеними органами</w:t>
      </w:r>
      <w:r w:rsidRPr="00B176C3">
        <w:rPr>
          <w:rFonts w:ascii="Times New Roman" w:eastAsia="Times New Roman" w:hAnsi="Times New Roman" w:cs="Times New Roman"/>
          <w:i/>
          <w:sz w:val="26"/>
          <w:szCs w:val="26"/>
          <w:lang w:val="uk-UA" w:eastAsia="en-US"/>
        </w:rPr>
        <w:t xml:space="preserve"> після проведення аналізу ефективності </w:t>
      </w:r>
      <w:r w:rsidRPr="00B176C3">
        <w:rPr>
          <w:rFonts w:ascii="Times New Roman" w:eastAsia="Times New Roman" w:hAnsi="Times New Roman" w:cs="Times New Roman"/>
          <w:sz w:val="26"/>
          <w:szCs w:val="26"/>
          <w:lang w:val="uk-UA" w:eastAsia="en-US"/>
        </w:rPr>
        <w:t>здійснення ДПП</w:t>
      </w:r>
      <w:r w:rsidRPr="00B176C3">
        <w:rPr>
          <w:rFonts w:ascii="Times New Roman" w:eastAsia="Times New Roman" w:hAnsi="Times New Roman" w:cs="Times New Roman"/>
          <w:i/>
          <w:sz w:val="26"/>
          <w:szCs w:val="26"/>
          <w:lang w:val="uk-UA" w:eastAsia="en-US"/>
        </w:rPr>
        <w:t xml:space="preserve"> </w:t>
      </w:r>
      <w:r w:rsidRPr="00B176C3">
        <w:rPr>
          <w:rFonts w:ascii="Times New Roman" w:eastAsia="Times New Roman" w:hAnsi="Times New Roman" w:cs="Times New Roman"/>
          <w:sz w:val="26"/>
          <w:szCs w:val="26"/>
          <w:lang w:val="uk-UA" w:eastAsia="en-US"/>
        </w:rPr>
        <w:t xml:space="preserve">та </w:t>
      </w:r>
      <w:r w:rsidRPr="00B176C3">
        <w:rPr>
          <w:rFonts w:ascii="Times New Roman" w:eastAsia="Times New Roman" w:hAnsi="Times New Roman" w:cs="Times New Roman"/>
          <w:i/>
          <w:sz w:val="26"/>
          <w:szCs w:val="26"/>
          <w:lang w:val="uk-UA" w:eastAsia="en-US"/>
        </w:rPr>
        <w:t xml:space="preserve">погодження </w:t>
      </w:r>
      <w:r w:rsidRPr="00B176C3">
        <w:rPr>
          <w:rFonts w:ascii="Times New Roman" w:eastAsia="Times New Roman" w:hAnsi="Times New Roman" w:cs="Times New Roman"/>
          <w:sz w:val="26"/>
          <w:szCs w:val="26"/>
          <w:lang w:val="uk-UA" w:eastAsia="en-US"/>
        </w:rPr>
        <w:t xml:space="preserve">Міністерством економічного розвитку та торгівлі </w:t>
      </w:r>
      <w:r w:rsidRPr="00B176C3">
        <w:rPr>
          <w:rFonts w:ascii="Times New Roman" w:eastAsia="Times New Roman" w:hAnsi="Times New Roman" w:cs="Times New Roman"/>
          <w:i/>
          <w:sz w:val="26"/>
          <w:szCs w:val="26"/>
          <w:lang w:val="uk-UA" w:eastAsia="en-US"/>
        </w:rPr>
        <w:t>висновку про результати проведення зазначеного аналізу</w:t>
      </w:r>
      <w:r w:rsidRPr="00B176C3">
        <w:rPr>
          <w:rFonts w:ascii="Times New Roman" w:eastAsia="Times New Roman" w:hAnsi="Times New Roman" w:cs="Times New Roman"/>
          <w:sz w:val="26"/>
          <w:szCs w:val="26"/>
          <w:lang w:val="uk-UA" w:eastAsia="en-US"/>
        </w:rPr>
        <w:t>.</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Аналіз проводиться відповідно до Порядку проведення аналізу ефективності здійснення державно-приватного партнерства, затвердженого постановою Кабінету Міністрів України від 11.04.2011 р. № 384 «Деякі питання організації здійснення державно-приватного партнерства», та за Методикою проведення аналізу ефективності здійснення державно-приватного партнерства, затвердженою наказом Міністерства економічного розвитку і торгівлі України від 27.02.2012 р. № 255 «Деякі питання проведення аналізу ефективності здійснення державно-приватного </w:t>
      </w:r>
      <w:r w:rsidRPr="00B176C3">
        <w:rPr>
          <w:rFonts w:ascii="Times New Roman" w:eastAsia="Arial" w:hAnsi="Times New Roman" w:cs="Times New Roman"/>
          <w:sz w:val="26"/>
          <w:szCs w:val="26"/>
          <w:lang w:val="uk-UA"/>
        </w:rPr>
        <w:lastRenderedPageBreak/>
        <w:t>партнерства».</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Аналіз ефективності здійснення ДПП та виявлення можливих ризиків, пов'язаних з його реалізацією, проводяться шляхом:</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детального обґрунтування соціально-економічних та екологічних наслідків здійснення ДПП;</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порівняння основних показників реалізації проекту (рентабельності, рівня витрат, якості послуг тощо) із залученням приватного партнера та без такого залучення;</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виявлення видів ризиків здійснення ДПП, їх оцінки та визначення форми управління ризиками, що здійснюється відповідно до Методики виявлення ризиків, пов'язаних з державно-приватним партнерством, їх оцінки та визначення форми управління ними, затвердженої постановою Кабінету Міністрів України від 16.02.2011 р. № 232;</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визначення форми реалізації державно-приватного партнерства.</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Аналіз ефективності здійснення ДПП та виявлення можливих ризиків, пов'язаних з його реалізацією, проводяться щодо об'єктів:</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державної власності – центральним органом виконавчої влади, уповноваженим Кабінетом Міністрів України;</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комунальної власності – виконавчим органом місцевого самоврядування, уповноваженим відповідною сільською, селищною, міською, районною чи обласною радою.</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Зазначені органи </w:t>
      </w:r>
      <w:r w:rsidRPr="00B176C3">
        <w:rPr>
          <w:rFonts w:ascii="Times New Roman" w:eastAsia="Arial" w:hAnsi="Times New Roman" w:cs="Times New Roman"/>
          <w:i/>
          <w:sz w:val="26"/>
          <w:szCs w:val="26"/>
          <w:lang w:val="uk-UA"/>
        </w:rPr>
        <w:t>проводять аналіз ефективності на підставі пропозиції</w:t>
      </w:r>
      <w:r w:rsidRPr="00B176C3">
        <w:rPr>
          <w:rFonts w:ascii="Times New Roman" w:eastAsia="Arial" w:hAnsi="Times New Roman" w:cs="Times New Roman"/>
          <w:sz w:val="26"/>
          <w:szCs w:val="26"/>
          <w:lang w:val="uk-UA"/>
        </w:rPr>
        <w:t xml:space="preserve"> особи, яка відповідно до Закону України "Про державно-приватне партнерство" може бути приватним партнером.</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Пропозиція щодо здійснення ДПП подається органові, що проводить аналіз ефективності, за Формою подання пропозиції щодо здійснення державно-приватного партнерства, затвердженою наказом Міністерства економічного розвитку і торгівлі України від 16.08.2011 р. № 40.</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До пропозиції додається:</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техніко-економічне обґрунтування здійснення ДПП із залученням особи, яка подала пропозицію, за формою, затвердженою наказом Міністерства економічного розвитку і торгівлі України від 27.02.2012 р. № 255 «Деякі питання </w:t>
      </w:r>
      <w:r w:rsidRPr="00B176C3">
        <w:rPr>
          <w:rFonts w:ascii="Times New Roman" w:eastAsia="Arial" w:hAnsi="Times New Roman" w:cs="Times New Roman"/>
          <w:sz w:val="26"/>
          <w:szCs w:val="26"/>
          <w:lang w:val="uk-UA"/>
        </w:rPr>
        <w:lastRenderedPageBreak/>
        <w:t>проведення аналізу ефективності здійснення державно-приватного партнерства»;</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документи, що підтверджують фінансову спроможність особи, яка подала пропозицію, брати участь у здійсненні відповідного ДПП;</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документ, що підтверджує повноваження особи, яка підписала пропозицію (для юридичної особи), та засвідчені в установленому порядку копії статуту або інших установчих документів.</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Пропозиції про здійснення ДПП щодо об'єктів державної власності готуються відповідними органами виконавчої влади або особами, які відповідно до законодавства можуть бути приватними партнерами, і подаються до органу, уповноваженого Кабінетом Міністрів України.</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Пропозиції про здійснення ДПП щодо об'єктів комунальної власності готуються відповідними органами місцевого самоврядування або особами, які можуть бути приватними партнерами, і подаються на розгляд відповідних сільських, селищних, міських, районних чи обласних рад або до уповноважених ними органів.</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При чому, пропозиція щодо здійснення ДПП для проведення аналізу ефективності та пропозиція щодо здійснення ДПП у пакеті документів конкурсної пропозиції при однаковій назві не є тотожними документами та відрізняються за вимогами (розділами) та формою.</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Після проведення аналізу зазначені органи надсилають протягом трьох робочих днів висновок про результати проведення аналізу ефективності здійснення ДПП, пропозицію та додані до неї документи до Мінекономіки – на погодження, до Мінфіну – для подання пропозицій стосовно можливих фінансових ризиків та доцільності надання державної підтримки, передбаченої пропозицією щодо здійснення ДПП.</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Мінекономіки проводить протягом 25 робочих днів з дати надходження висновку про результати проведення аналізу ефективності його перевірку та погоджує зазначений висновок з урахуванням пропозицій Мінфіну. У разі непогодження висновку Мінекономіки надсилає органові управління та особі, яка подала пропозицію, відповідне рішення з обґрунтуванням причин відмови.</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Рішення про здійснення ДПП щодо об'єктів державної власності, проведення конкурсу та затвердження результатів конкурсу з визначення приватного партнера </w:t>
      </w:r>
      <w:r w:rsidRPr="00B176C3">
        <w:rPr>
          <w:rFonts w:ascii="Times New Roman" w:eastAsia="Arial" w:hAnsi="Times New Roman" w:cs="Times New Roman"/>
          <w:sz w:val="26"/>
          <w:szCs w:val="26"/>
          <w:lang w:val="uk-UA"/>
        </w:rPr>
        <w:lastRenderedPageBreak/>
        <w:t>приймаються Кабінетом Міністрів України чи уповноваженим ним органом.</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Рішення про здійснення ДПП щодо об'єктів комунальної власності, проведення конкурсу з визначення приватного партнера та затвердження результатів приймаються місцевими радами.</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Рішення про здійснення ДПП приймається протягом </w:t>
      </w:r>
      <w:r w:rsidRPr="00B176C3">
        <w:rPr>
          <w:rFonts w:ascii="Times New Roman" w:eastAsia="Arial" w:hAnsi="Times New Roman" w:cs="Times New Roman"/>
          <w:i/>
          <w:sz w:val="26"/>
          <w:szCs w:val="26"/>
          <w:lang w:val="uk-UA"/>
        </w:rPr>
        <w:t>двох календарних місяців з дня подання пропозицій</w:t>
      </w:r>
      <w:r w:rsidRPr="00B176C3">
        <w:rPr>
          <w:rFonts w:ascii="Times New Roman" w:eastAsia="Arial" w:hAnsi="Times New Roman" w:cs="Times New Roman"/>
          <w:sz w:val="26"/>
          <w:szCs w:val="26"/>
          <w:lang w:val="uk-UA"/>
        </w:rPr>
        <w:t xml:space="preserve"> про здійснення ДПП у передбаченому законом порядку.</w:t>
      </w:r>
    </w:p>
    <w:p w:rsidR="003D352C"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Орган, що прийняв рішення про здійснення ДПП чи про недоцільність здійснення такого партнерства, зобов'язаний протягом 15 календарних днів з дня прийняття відповідного рішення повідомити про таке рішення особу, яка подала пропозиції про здійснення ДПП.</w:t>
      </w:r>
    </w:p>
    <w:p w:rsidR="003D352C" w:rsidRDefault="003D352C" w:rsidP="003D352C">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Отже, на етапі ще до підписання договору ДПП приватному партнерові необхідно пройти складні бюрократичні процедури, встановлені зазначеними підзаконними актами, які ускладнюють та затягують у часі процес здійснення ДПП.</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i/>
          <w:sz w:val="26"/>
          <w:szCs w:val="26"/>
          <w:lang w:val="uk-UA"/>
        </w:rPr>
        <w:t>Фінансування</w:t>
      </w:r>
      <w:r w:rsidRPr="00B176C3">
        <w:rPr>
          <w:rFonts w:ascii="Times New Roman" w:eastAsia="Arial" w:hAnsi="Times New Roman" w:cs="Times New Roman"/>
          <w:sz w:val="26"/>
          <w:szCs w:val="26"/>
          <w:lang w:val="uk-UA"/>
        </w:rPr>
        <w:t xml:space="preserve"> ДПП може здійснюватися за рахунок:</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фінансових ресурсів приватного партнера;</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фінансових ресурсів, запозичених в установленому порядку;</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коштів державного та місцевих бюджетів;</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інших джерел, не заборонених законодавством.</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i/>
          <w:sz w:val="26"/>
          <w:szCs w:val="26"/>
          <w:lang w:val="uk-UA"/>
        </w:rPr>
        <w:t>Державна підтримка</w:t>
      </w:r>
      <w:r w:rsidRPr="00B176C3">
        <w:rPr>
          <w:rFonts w:ascii="Times New Roman" w:eastAsia="Arial" w:hAnsi="Times New Roman" w:cs="Times New Roman"/>
          <w:sz w:val="26"/>
          <w:szCs w:val="26"/>
          <w:lang w:val="uk-UA"/>
        </w:rPr>
        <w:t xml:space="preserve"> здійснення ДПП може надаватися:</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шляхом надання державних гарантій, </w:t>
      </w:r>
      <w:proofErr w:type="spellStart"/>
      <w:r w:rsidRPr="00B176C3">
        <w:rPr>
          <w:rFonts w:ascii="Times New Roman" w:eastAsia="Arial" w:hAnsi="Times New Roman" w:cs="Times New Roman"/>
          <w:sz w:val="26"/>
          <w:szCs w:val="26"/>
          <w:lang w:val="uk-UA"/>
        </w:rPr>
        <w:t>гарантій</w:t>
      </w:r>
      <w:proofErr w:type="spellEnd"/>
      <w:r w:rsidRPr="00B176C3">
        <w:rPr>
          <w:rFonts w:ascii="Times New Roman" w:eastAsia="Arial" w:hAnsi="Times New Roman" w:cs="Times New Roman"/>
          <w:sz w:val="26"/>
          <w:szCs w:val="26"/>
          <w:lang w:val="uk-UA"/>
        </w:rPr>
        <w:t xml:space="preserve"> місцевого самоврядування;</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шляхом фінансування за рахунок коштів державного чи місцевих бюджетів та інших джерел згідно із загальнодержавними та місцевими програмами;</w:t>
      </w:r>
    </w:p>
    <w:p w:rsidR="003D352C" w:rsidRPr="00B176C3" w:rsidRDefault="003D352C" w:rsidP="003D352C">
      <w:pPr>
        <w:pStyle w:val="a3"/>
        <w:widowControl w:val="0"/>
        <w:numPr>
          <w:ilvl w:val="0"/>
          <w:numId w:val="4"/>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в інших формах, передбачених законом.</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Рішення про надання державної підтримки здійснення ДПП приймається залежно від права власності на об'єкт ДПП відповідно Кабінетом Міністрів України чи уповноваженим ним органом виконавчої влади, органами місцевого самов</w:t>
      </w:r>
      <w:r>
        <w:rPr>
          <w:rFonts w:ascii="Times New Roman" w:eastAsia="Arial" w:hAnsi="Times New Roman" w:cs="Times New Roman"/>
          <w:sz w:val="26"/>
          <w:szCs w:val="26"/>
          <w:lang w:val="uk-UA"/>
        </w:rPr>
        <w:t>рядування відповідно до закону.</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Порядок надання державної підтримки здійсненню державно-приватного </w:t>
      </w:r>
      <w:r w:rsidRPr="00B176C3">
        <w:rPr>
          <w:rFonts w:ascii="Times New Roman" w:eastAsia="Arial" w:hAnsi="Times New Roman" w:cs="Times New Roman"/>
          <w:sz w:val="26"/>
          <w:szCs w:val="26"/>
          <w:lang w:val="uk-UA"/>
        </w:rPr>
        <w:lastRenderedPageBreak/>
        <w:t>партнерства затверджено постановою Кабінету Міністрів України від 17.03.2011 р. № 279.</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Державна підтримка надається для здійснення заходів (програм) під час виконання договорів, укладених у рамках ДПП, з урахуванням:</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1) актуальності та соціальної спрямованості заходів (програм), що здійснюються під час виконання договорів ДПП;</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2) співвідношення витрат та очікуваного результату від здійснення заходів (програм);</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3) результатів аналізу ефективності використання бюджетних коштів;</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4) детальності техніко-економічних розрахунків і обґрунтування обсягу та форми надання державної підтримки;</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5) </w:t>
      </w:r>
      <w:proofErr w:type="spellStart"/>
      <w:r w:rsidRPr="00B176C3">
        <w:rPr>
          <w:rFonts w:ascii="Times New Roman" w:eastAsia="Arial" w:hAnsi="Times New Roman" w:cs="Times New Roman"/>
          <w:sz w:val="26"/>
          <w:szCs w:val="26"/>
          <w:lang w:val="uk-UA"/>
        </w:rPr>
        <w:t>інноваційності</w:t>
      </w:r>
      <w:proofErr w:type="spellEnd"/>
      <w:r w:rsidRPr="00B176C3">
        <w:rPr>
          <w:rFonts w:ascii="Times New Roman" w:eastAsia="Arial" w:hAnsi="Times New Roman" w:cs="Times New Roman"/>
          <w:sz w:val="26"/>
          <w:szCs w:val="26"/>
          <w:lang w:val="uk-UA"/>
        </w:rPr>
        <w:t xml:space="preserve"> заходів (програм);</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6) можливого негативного впливу на стан навколишнього природного середовища внаслідок виконання договорів ДПП;</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7) наявності кадрового, матеріально-технічного та методичного забезпечення для виконання договорів ДПП.</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Ініціатором пропозиції щодо надання державної підтримки може виступати державний або приватний партнер за погодженням з державним партнером на всіх етапах виконання договору ДПП.</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Надання державної підтримки за рішенням Кабінету Міністрів України або уповноваженого органу здійснюється відповідно до порядку використання коштів, передбачених у державному бюджеті за відповідною програмою.</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Для надання державної підтримки ініціатор подає на розгляд Міністерства економічного розвитку і торгівлі такі документи:</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1) заяву за формою, визначеною Мінекономіки;</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2) засвідчені в установленому порядку копії:</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установчих документів;</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документа, що підтверджує присвоєння ідентифікаційного коду згідно з ЄДРПОУ (для юридичних осіб) або копію паспорта та за наявності ідентифікаційний номер у Державному реєстрі фізичних осіб – платників податків та інших обов'язкових платежів (для фізичних осіб);</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договору ДПП;</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lastRenderedPageBreak/>
        <w:t>- висновку за результатами проведення аналізу ефективності здійснення ДПП;</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звіту про стан виконання договору ДПП за останній звітний період за формою, встановленою постановою Кабінету Міністрів України від 09.02.2011 р. № 81, – у разі подання пропозиції щодо надання державної підтримки під час виконання договору ДПП;</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звіту про фінансові результати господарської діяльності приватного партнера за минулий рік та на останню звітну дату поточного року відповідно до законодавства;</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3) техніко-економічний розрахунок (бізнес-план) заходів (програм);</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4) обґрунтування запропонованих обсягу та форми державної підтримки.</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У разі подання документів, що не відповідають вимогам законодавства, Мінекономіки у двотижневий строк повідомляє ініціатора у письмовій формі про відмову в розгляді заяви про надання підтримки з відповідним обґрунтуванням.</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Мінекономіки за результатами розгляду в двотижневий строк поданих документів готує висновок про доцільність надання державної підтримки, її  форму та обсяг або про недоцільність надання державної підтримки, про що повідомляє ініціатора у письмовій формі з відповідним обґрунтуванням. Критерії та умови надання державної підтримки, визначення її форми та обсягу затверджуються Мінекономіки за погодженням з Мінфіном.</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Для іноземних приватних партнерів, які здійснюють в Україні ДПП, встановлюється національний правовий режим інвестиційної та іншої господарської діяльності, крім випадків, передбачених законом та міжнародними договорами України, згода на обов'язковість яких надана Верховною Радою України.</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i/>
          <w:sz w:val="26"/>
          <w:szCs w:val="26"/>
          <w:lang w:val="uk-UA"/>
        </w:rPr>
        <w:t>Державні гарантії</w:t>
      </w:r>
      <w:r w:rsidRPr="00B176C3">
        <w:rPr>
          <w:rFonts w:ascii="Times New Roman" w:eastAsia="Arial" w:hAnsi="Times New Roman" w:cs="Times New Roman"/>
          <w:sz w:val="26"/>
          <w:szCs w:val="26"/>
          <w:lang w:val="uk-UA"/>
        </w:rPr>
        <w:t xml:space="preserve"> прав приватних партнерів полягають у тому, що держава гарантує додержання встановлених законодавством України умов для провадження діяльності приватних партнерів, пов'язаної з виконанням договорів, укладених у рамках ДПП, додержання прав і законних інтересів приватних партнерів.</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Державні органи та органи місцевого самоврядування, їх посадові особи не мають права втручатися в діяльність приватних партнерів, пов'язану із здійсненням ДПП, крім випадків, встановлених законом.</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lastRenderedPageBreak/>
        <w:t>У разі якщо ціни (тарифи) на послуги, що надаються у процесі здійснення ДПП, встановлені в розмірі, нижчому від розміру економічно обґрунтованих витрат на їх виробництво (надання), приватний партнер має право на відшкодування своїх втрат у порядку, встановленому законодавством.</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У разі якщо ціни (тарифи) на послуги приватного партнера підлягають державному регулюванню, такі ціни (тарифи) мають включати кошти для компенсації вартості внесених приватним партнером інвестицій (інвестиційну складову), якщо інше не передбачено договором, укладеним у рамках ДПП. Розмір інвестиційної складової має забезпечувати компенсацію протягом строку дії договору витрат приватного партнера на здійснення інвестицій.</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До прав і обов'язків сторін, визначених договором, укладеним у рамках ДПП, протягом строку його дії застосовується законодавство України, чинне на день його укладення. Зазначені гарантії поширюються на зміни цивільного і господарського законодавства, що регулює майнові права та обов'язки сторін, і не стосуються змін законодавства з питань оборони, національної безпеки, забезпечення громадського порядку, охорони довкілля, стандартів якості товарів (робіт, послуг), податкового, валютного, митного законодавства, </w:t>
      </w:r>
      <w:proofErr w:type="spellStart"/>
      <w:r w:rsidRPr="00B176C3">
        <w:rPr>
          <w:rFonts w:ascii="Times New Roman" w:eastAsia="Arial" w:hAnsi="Times New Roman" w:cs="Times New Roman"/>
          <w:sz w:val="26"/>
          <w:szCs w:val="26"/>
          <w:lang w:val="uk-UA"/>
        </w:rPr>
        <w:t>законодавства</w:t>
      </w:r>
      <w:proofErr w:type="spellEnd"/>
      <w:r w:rsidRPr="00B176C3">
        <w:rPr>
          <w:rFonts w:ascii="Times New Roman" w:eastAsia="Arial" w:hAnsi="Times New Roman" w:cs="Times New Roman"/>
          <w:sz w:val="26"/>
          <w:szCs w:val="26"/>
          <w:lang w:val="uk-UA"/>
        </w:rPr>
        <w:t xml:space="preserve"> з питань ліцензування та іншого законодавства, що регулює правовідносини, в яких не діють принципи рівності сторін (державного та приватного партнерів).</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У разі прийняття державними органами або органами місцевого самоврядування рішень, що порушують права приватних партнерів, збитки, завдані їм внаслідок прийняття таких рішень, підлягають відшкодуванню в повному обсязі.</w:t>
      </w:r>
    </w:p>
    <w:p w:rsidR="003D352C" w:rsidRPr="00B176C3"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Приватні партнери мають право на відшкодування збитків, завданих їм внаслідок дій, бездіяльності або неналежного виконання державними органами та органами місцевого самоврядування, їх посадовими особами своїх обов'язків, передбачених законодавством України, у порядку, встановленому законодавством</w:t>
      </w:r>
      <w:r>
        <w:rPr>
          <w:rFonts w:ascii="Times New Roman" w:eastAsia="Arial" w:hAnsi="Times New Roman" w:cs="Times New Roman"/>
          <w:sz w:val="26"/>
          <w:szCs w:val="26"/>
          <w:lang w:val="uk-UA"/>
        </w:rPr>
        <w:t xml:space="preserve"> України</w:t>
      </w:r>
      <w:r w:rsidRPr="00B176C3">
        <w:rPr>
          <w:rFonts w:ascii="Times New Roman" w:eastAsia="Arial" w:hAnsi="Times New Roman" w:cs="Times New Roman"/>
          <w:sz w:val="26"/>
          <w:szCs w:val="26"/>
          <w:lang w:val="uk-UA"/>
        </w:rPr>
        <w:t>.</w:t>
      </w:r>
    </w:p>
    <w:p w:rsidR="003D352C"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i/>
          <w:sz w:val="26"/>
          <w:szCs w:val="26"/>
          <w:lang w:val="uk-UA"/>
        </w:rPr>
        <w:t>Контроль за виконанням</w:t>
      </w:r>
      <w:r w:rsidRPr="00B176C3">
        <w:rPr>
          <w:rFonts w:ascii="Times New Roman" w:eastAsia="Arial" w:hAnsi="Times New Roman" w:cs="Times New Roman"/>
          <w:sz w:val="26"/>
          <w:szCs w:val="26"/>
          <w:lang w:val="uk-UA"/>
        </w:rPr>
        <w:t xml:space="preserve"> договорів, укладених у рамках ДПП, здійснюють центральний орган виконавчої влади, уповноважений Кабінетом Міністрів України, інші державні органи та органи місцевого самоврядування, їх посадові особи відповідно до їхніх повноважень у порядку, встановленому законом. Інформація про виконання договору ДПП надається відповідно до Порядку </w:t>
      </w:r>
      <w:r w:rsidRPr="00B176C3">
        <w:rPr>
          <w:rFonts w:ascii="Times New Roman" w:eastAsia="Arial" w:hAnsi="Times New Roman" w:cs="Times New Roman"/>
          <w:sz w:val="26"/>
          <w:szCs w:val="26"/>
          <w:lang w:val="uk-UA"/>
        </w:rPr>
        <w:lastRenderedPageBreak/>
        <w:t xml:space="preserve">надання приватним партнером державному партнеру інформації про виконання договору, укладеного в рамках державно-приватного партнерства, та </w:t>
      </w:r>
      <w:r>
        <w:rPr>
          <w:rFonts w:ascii="Times New Roman" w:eastAsia="Arial" w:hAnsi="Times New Roman" w:cs="Times New Roman"/>
          <w:sz w:val="26"/>
          <w:szCs w:val="26"/>
          <w:lang w:val="uk-UA"/>
        </w:rPr>
        <w:t>згідно з</w:t>
      </w:r>
      <w:r w:rsidRPr="00B176C3">
        <w:rPr>
          <w:rFonts w:ascii="Times New Roman" w:eastAsia="Arial" w:hAnsi="Times New Roman" w:cs="Times New Roman"/>
          <w:sz w:val="26"/>
          <w:szCs w:val="26"/>
          <w:lang w:val="uk-UA"/>
        </w:rPr>
        <w:t xml:space="preserve"> формою, затвердженими постановою Кабінету Міністрів України від 09.02.2011 р. № 81.</w:t>
      </w:r>
    </w:p>
    <w:p w:rsidR="003D352C" w:rsidRPr="00B176C3" w:rsidRDefault="003D352C" w:rsidP="003D352C">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Arial" w:hAnsi="Times New Roman" w:cs="Times New Roman"/>
          <w:sz w:val="26"/>
          <w:szCs w:val="26"/>
          <w:lang w:val="uk-UA"/>
        </w:rPr>
        <w:t xml:space="preserve">Отже, державна підтримка здійсненню ДПП не належить до переліку державних гарантій прав приватних партнерів, тобто </w:t>
      </w:r>
      <w:r w:rsidRPr="00B176C3">
        <w:rPr>
          <w:rFonts w:ascii="Times New Roman" w:eastAsia="Times New Roman" w:hAnsi="Times New Roman" w:cs="Times New Roman"/>
          <w:sz w:val="26"/>
          <w:szCs w:val="26"/>
          <w:lang w:val="uk-UA" w:eastAsia="en-US"/>
        </w:rPr>
        <w:t>держава бере на себе здебільшого дозвільні й контрольні функції та не сприймає приватного партнера як рівноправного, а він, у свою чергу, не отримує від неї необхідних гарантій щодо виконання з її боку зобов’язань. Відповідно до затвердженого порядку, спочатку необхідно укласти договір ДПП та взяти на себе зобов’язання, а вже потім уповноважені органи прийматимуть рішення про надання державної підтримки або відмову в ній.</w:t>
      </w:r>
    </w:p>
    <w:p w:rsidR="003D352C" w:rsidRPr="00B176C3" w:rsidRDefault="003D352C" w:rsidP="003D352C">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Таким чином, нормативно-правова база реалізації ДПП в Україні є недосконалою, багаторівневою і забюрократизованою, що може спричинити і сприяти скоєнню певних корупційних дій на всіх рівнях та створює ризики для ефективного використання механізму ДПП.</w:t>
      </w:r>
    </w:p>
    <w:p w:rsidR="003D352C" w:rsidRPr="00B176C3" w:rsidRDefault="003D352C" w:rsidP="003D352C">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Згідно з ч. 2 ст. 4 </w:t>
      </w:r>
      <w:r w:rsidRPr="00B176C3">
        <w:rPr>
          <w:rFonts w:ascii="Times New Roman" w:hAnsi="Times New Roman" w:cs="Times New Roman"/>
          <w:sz w:val="26"/>
          <w:szCs w:val="26"/>
          <w:lang w:val="uk-UA"/>
        </w:rPr>
        <w:t>Закону України «</w:t>
      </w:r>
      <w:r w:rsidRPr="00B176C3">
        <w:rPr>
          <w:rFonts w:ascii="Times New Roman" w:eastAsia="Times New Roman" w:hAnsi="Times New Roman" w:cs="Times New Roman"/>
          <w:sz w:val="26"/>
          <w:szCs w:val="26"/>
          <w:lang w:val="uk-UA" w:eastAsia="en-US"/>
        </w:rPr>
        <w:t>Про державно-приватне партнерство</w:t>
      </w:r>
      <w:r w:rsidRPr="00B176C3">
        <w:rPr>
          <w:rFonts w:ascii="Times New Roman" w:hAnsi="Times New Roman" w:cs="Times New Roman"/>
          <w:sz w:val="26"/>
          <w:szCs w:val="26"/>
          <w:lang w:val="uk-UA"/>
        </w:rPr>
        <w:t>»</w:t>
      </w:r>
      <w:r w:rsidRPr="00B176C3">
        <w:rPr>
          <w:rFonts w:ascii="Times New Roman" w:eastAsia="Times New Roman" w:hAnsi="Times New Roman" w:cs="Times New Roman"/>
          <w:sz w:val="26"/>
          <w:szCs w:val="26"/>
          <w:lang w:val="uk-UA" w:eastAsia="en-US"/>
        </w:rPr>
        <w:t xml:space="preserve"> ДПП застосовується з урахуванням особливостей правового режиму щодо окремих об'єктів та окремих видів діяльності, встановлених законом, що може бути поширено також і на </w:t>
      </w:r>
      <w:r w:rsidRPr="00B176C3">
        <w:rPr>
          <w:rFonts w:ascii="Times New Roman" w:eastAsia="Times New Roman" w:hAnsi="Times New Roman" w:cs="Times New Roman"/>
          <w:color w:val="000000"/>
          <w:sz w:val="26"/>
          <w:szCs w:val="26"/>
          <w:lang w:val="uk-UA"/>
        </w:rPr>
        <w:t xml:space="preserve">спеціальну (вільну) економічну зону туристсько-рекреаційного типу </w:t>
      </w:r>
      <w:r>
        <w:rPr>
          <w:rFonts w:ascii="Times New Roman" w:eastAsia="Times New Roman" w:hAnsi="Times New Roman" w:cs="Times New Roman"/>
          <w:color w:val="000000"/>
          <w:sz w:val="26"/>
          <w:szCs w:val="26"/>
          <w:lang w:val="uk-UA"/>
        </w:rPr>
        <w:t>«</w:t>
      </w:r>
      <w:proofErr w:type="spellStart"/>
      <w:r w:rsidRPr="00B176C3">
        <w:rPr>
          <w:rFonts w:ascii="Times New Roman" w:eastAsia="Times New Roman" w:hAnsi="Times New Roman" w:cs="Times New Roman"/>
          <w:color w:val="000000"/>
          <w:sz w:val="26"/>
          <w:szCs w:val="26"/>
          <w:lang w:val="uk-UA"/>
        </w:rPr>
        <w:t>Інтермедик</w:t>
      </w:r>
      <w:r>
        <w:rPr>
          <w:rFonts w:ascii="Times New Roman" w:eastAsia="Times New Roman" w:hAnsi="Times New Roman" w:cs="Times New Roman"/>
          <w:color w:val="000000"/>
          <w:sz w:val="26"/>
          <w:szCs w:val="26"/>
          <w:lang w:val="uk-UA"/>
        </w:rPr>
        <w:t>ал</w:t>
      </w:r>
      <w:r w:rsidRPr="00B176C3">
        <w:rPr>
          <w:rFonts w:ascii="Times New Roman" w:eastAsia="Times New Roman" w:hAnsi="Times New Roman" w:cs="Times New Roman"/>
          <w:color w:val="000000"/>
          <w:sz w:val="26"/>
          <w:szCs w:val="26"/>
          <w:lang w:val="uk-UA"/>
        </w:rPr>
        <w:t>екомісто</w:t>
      </w:r>
      <w:proofErr w:type="spellEnd"/>
      <w:r w:rsidRPr="00B176C3">
        <w:rPr>
          <w:rFonts w:ascii="Times New Roman" w:eastAsia="Times New Roman" w:hAnsi="Times New Roman" w:cs="Times New Roman"/>
          <w:color w:val="000000"/>
          <w:sz w:val="26"/>
          <w:szCs w:val="26"/>
          <w:lang w:val="uk-UA"/>
        </w:rPr>
        <w:t xml:space="preserve"> </w:t>
      </w:r>
      <w:proofErr w:type="spellStart"/>
      <w:r w:rsidRPr="00B176C3">
        <w:rPr>
          <w:rFonts w:ascii="Times New Roman" w:eastAsia="Times New Roman" w:hAnsi="Times New Roman" w:cs="Times New Roman"/>
          <w:color w:val="000000"/>
          <w:sz w:val="26"/>
          <w:szCs w:val="26"/>
          <w:lang w:val="uk-UA"/>
        </w:rPr>
        <w:t>Арабатка</w:t>
      </w:r>
      <w:proofErr w:type="spellEnd"/>
      <w:r>
        <w:rPr>
          <w:rFonts w:ascii="Times New Roman" w:eastAsia="Times New Roman" w:hAnsi="Times New Roman" w:cs="Times New Roman"/>
          <w:color w:val="000000"/>
          <w:sz w:val="26"/>
          <w:szCs w:val="26"/>
          <w:lang w:val="uk-UA"/>
        </w:rPr>
        <w:t>»</w:t>
      </w:r>
      <w:r w:rsidRPr="00B176C3">
        <w:rPr>
          <w:rFonts w:ascii="Times New Roman" w:eastAsia="Times New Roman" w:hAnsi="Times New Roman" w:cs="Times New Roman"/>
          <w:color w:val="000000"/>
          <w:sz w:val="26"/>
          <w:szCs w:val="26"/>
          <w:lang w:val="uk-UA"/>
        </w:rPr>
        <w:t xml:space="preserve"> у разі її створення.</w:t>
      </w:r>
      <w:r w:rsidRPr="00B176C3">
        <w:rPr>
          <w:rFonts w:ascii="Times New Roman" w:eastAsia="Times New Roman" w:hAnsi="Times New Roman" w:cs="Times New Roman"/>
          <w:sz w:val="26"/>
          <w:szCs w:val="26"/>
          <w:lang w:val="uk-UA"/>
        </w:rPr>
        <w:t xml:space="preserve"> Під час опрацювання проекту окремого закону про </w:t>
      </w:r>
      <w:r w:rsidRPr="00B176C3">
        <w:rPr>
          <w:rFonts w:ascii="Times New Roman" w:eastAsia="Times New Roman" w:hAnsi="Times New Roman" w:cs="Times New Roman"/>
          <w:color w:val="000000"/>
          <w:sz w:val="26"/>
          <w:szCs w:val="26"/>
          <w:lang w:val="uk-UA"/>
        </w:rPr>
        <w:t xml:space="preserve">зазначену СЕЗ доцільно </w:t>
      </w:r>
      <w:r w:rsidRPr="00B176C3">
        <w:rPr>
          <w:rFonts w:ascii="Times New Roman" w:hAnsi="Times New Roman" w:cs="Times New Roman"/>
          <w:sz w:val="26"/>
          <w:szCs w:val="26"/>
          <w:lang w:val="uk-UA" w:eastAsia="en-US"/>
        </w:rPr>
        <w:t xml:space="preserve">розробити спеціально для території проекту </w:t>
      </w:r>
      <w:r w:rsidRPr="00B176C3">
        <w:rPr>
          <w:rFonts w:ascii="Times New Roman" w:hAnsi="Times New Roman" w:cs="Times New Roman"/>
          <w:sz w:val="26"/>
          <w:szCs w:val="26"/>
          <w:lang w:val="uk-UA"/>
        </w:rPr>
        <w:t>медико-екологічного міста</w:t>
      </w:r>
      <w:r w:rsidRPr="00B176C3">
        <w:rPr>
          <w:rFonts w:ascii="Times New Roman" w:hAnsi="Times New Roman" w:cs="Times New Roman"/>
          <w:sz w:val="26"/>
          <w:szCs w:val="26"/>
          <w:lang w:val="uk-UA" w:eastAsia="en-US"/>
        </w:rPr>
        <w:t xml:space="preserve"> спрощений механізм ДПП</w:t>
      </w:r>
      <w:r w:rsidRPr="00B176C3">
        <w:rPr>
          <w:rFonts w:ascii="Times New Roman" w:hAnsi="Times New Roman" w:cs="Times New Roman"/>
          <w:sz w:val="26"/>
          <w:szCs w:val="26"/>
          <w:lang w:val="uk-UA"/>
        </w:rPr>
        <w:t xml:space="preserve"> з подальшим внесенням необхідних змін до Закону України «</w:t>
      </w:r>
      <w:r w:rsidRPr="00B176C3">
        <w:rPr>
          <w:rFonts w:ascii="Times New Roman" w:eastAsia="Times New Roman" w:hAnsi="Times New Roman" w:cs="Times New Roman"/>
          <w:sz w:val="26"/>
          <w:szCs w:val="26"/>
          <w:lang w:val="uk-UA" w:eastAsia="en-US"/>
        </w:rPr>
        <w:t>Про державно-приватне партнерство</w:t>
      </w:r>
      <w:r w:rsidRPr="00B176C3">
        <w:rPr>
          <w:rFonts w:ascii="Times New Roman" w:hAnsi="Times New Roman" w:cs="Times New Roman"/>
          <w:sz w:val="26"/>
          <w:szCs w:val="26"/>
          <w:lang w:val="uk-UA"/>
        </w:rPr>
        <w:t>», а саме:</w:t>
      </w:r>
    </w:p>
    <w:p w:rsidR="003D352C" w:rsidRPr="00B176C3" w:rsidRDefault="003D352C" w:rsidP="003D352C">
      <w:pPr>
        <w:pStyle w:val="a3"/>
        <w:widowControl w:val="0"/>
        <w:numPr>
          <w:ilvl w:val="0"/>
          <w:numId w:val="2"/>
        </w:numPr>
        <w:spacing w:after="0" w:line="360" w:lineRule="auto"/>
        <w:ind w:left="0" w:firstLine="709"/>
        <w:contextualSpacing w:val="0"/>
        <w:jc w:val="both"/>
        <w:rPr>
          <w:rFonts w:ascii="Times New Roman" w:eastAsia="Arial" w:hAnsi="Times New Roman" w:cs="Times New Roman"/>
          <w:sz w:val="26"/>
          <w:szCs w:val="26"/>
          <w:lang w:val="uk-UA"/>
        </w:rPr>
      </w:pPr>
      <w:r>
        <w:rPr>
          <w:rFonts w:ascii="Times New Roman" w:hAnsi="Times New Roman" w:cs="Times New Roman"/>
          <w:sz w:val="26"/>
          <w:szCs w:val="26"/>
          <w:lang w:val="uk-UA" w:eastAsia="en-US"/>
        </w:rPr>
        <w:t>уведення</w:t>
      </w:r>
      <w:r w:rsidRPr="00B176C3">
        <w:rPr>
          <w:rFonts w:ascii="Times New Roman" w:hAnsi="Times New Roman" w:cs="Times New Roman"/>
          <w:sz w:val="26"/>
          <w:szCs w:val="26"/>
          <w:lang w:val="uk-UA" w:eastAsia="en-US"/>
        </w:rPr>
        <w:t xml:space="preserve"> податкових і митних пільг для реалізації ДПП на території зазначеного проекту;</w:t>
      </w:r>
    </w:p>
    <w:p w:rsidR="003D352C" w:rsidRPr="00B176C3" w:rsidRDefault="003D352C" w:rsidP="003D352C">
      <w:pPr>
        <w:pStyle w:val="a3"/>
        <w:widowControl w:val="0"/>
        <w:numPr>
          <w:ilvl w:val="0"/>
          <w:numId w:val="2"/>
        </w:numPr>
        <w:spacing w:after="0" w:line="360" w:lineRule="auto"/>
        <w:ind w:left="0" w:firstLine="709"/>
        <w:contextualSpacing w:val="0"/>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гарантування державної підтримки здійсненню ДПП на зазначеній території;</w:t>
      </w:r>
    </w:p>
    <w:p w:rsidR="003D352C" w:rsidRPr="00B176C3" w:rsidRDefault="003D352C" w:rsidP="003D352C">
      <w:pPr>
        <w:pStyle w:val="a3"/>
        <w:widowControl w:val="0"/>
        <w:numPr>
          <w:ilvl w:val="0"/>
          <w:numId w:val="2"/>
        </w:numPr>
        <w:spacing w:after="0" w:line="360" w:lineRule="auto"/>
        <w:ind w:left="0" w:firstLine="709"/>
        <w:contextualSpacing w:val="0"/>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забезпечення гарантій для держави щодо </w:t>
      </w:r>
      <w:r w:rsidRPr="00B176C3">
        <w:rPr>
          <w:rFonts w:ascii="Times New Roman" w:hAnsi="Times New Roman" w:cs="Times New Roman"/>
          <w:sz w:val="26"/>
          <w:szCs w:val="26"/>
          <w:lang w:val="uk-UA" w:eastAsia="en-US"/>
        </w:rPr>
        <w:t>виконання приватним партнером своїх зобов’язань за договором;</w:t>
      </w:r>
    </w:p>
    <w:p w:rsidR="003D352C" w:rsidRPr="00B176C3" w:rsidRDefault="003D352C" w:rsidP="003D352C">
      <w:pPr>
        <w:pStyle w:val="a3"/>
        <w:widowControl w:val="0"/>
        <w:numPr>
          <w:ilvl w:val="0"/>
          <w:numId w:val="2"/>
        </w:numPr>
        <w:spacing w:after="0" w:line="360" w:lineRule="auto"/>
        <w:ind w:left="0" w:firstLine="709"/>
        <w:contextualSpacing w:val="0"/>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забезпечення гарантій для приватного партнера стосовно </w:t>
      </w:r>
      <w:r w:rsidRPr="00B176C3">
        <w:rPr>
          <w:rFonts w:ascii="Times New Roman" w:hAnsi="Times New Roman" w:cs="Times New Roman"/>
          <w:sz w:val="26"/>
          <w:szCs w:val="26"/>
          <w:lang w:val="uk-UA" w:eastAsia="en-US"/>
        </w:rPr>
        <w:t xml:space="preserve">виконання </w:t>
      </w:r>
      <w:r w:rsidRPr="00B176C3">
        <w:rPr>
          <w:rFonts w:ascii="Times New Roman" w:hAnsi="Times New Roman" w:cs="Times New Roman"/>
          <w:sz w:val="26"/>
          <w:szCs w:val="26"/>
          <w:lang w:val="uk-UA" w:eastAsia="en-US"/>
        </w:rPr>
        <w:lastRenderedPageBreak/>
        <w:t>державою фінансових зобов’язань за договорами ДПП на весь термін їх реалізації;</w:t>
      </w:r>
    </w:p>
    <w:p w:rsidR="003D352C" w:rsidRPr="00B176C3" w:rsidRDefault="003D352C" w:rsidP="003D352C">
      <w:pPr>
        <w:pStyle w:val="a3"/>
        <w:widowControl w:val="0"/>
        <w:numPr>
          <w:ilvl w:val="0"/>
          <w:numId w:val="2"/>
        </w:numPr>
        <w:spacing w:after="0" w:line="360" w:lineRule="auto"/>
        <w:ind w:left="0" w:firstLine="709"/>
        <w:contextualSpacing w:val="0"/>
        <w:jc w:val="both"/>
        <w:rPr>
          <w:rFonts w:ascii="Times New Roman" w:eastAsia="Arial" w:hAnsi="Times New Roman" w:cs="Times New Roman"/>
          <w:sz w:val="26"/>
          <w:szCs w:val="26"/>
          <w:lang w:val="uk-UA"/>
        </w:rPr>
      </w:pPr>
      <w:r w:rsidRPr="00B176C3">
        <w:rPr>
          <w:rFonts w:ascii="Times New Roman" w:hAnsi="Times New Roman" w:cs="Times New Roman"/>
          <w:sz w:val="26"/>
          <w:szCs w:val="26"/>
          <w:lang w:val="uk-UA" w:eastAsia="en-US"/>
        </w:rPr>
        <w:t>гарантування компенсації збитків приватного партнера за умови невиконання державою зобов’язань за договорами ДПП;</w:t>
      </w:r>
    </w:p>
    <w:p w:rsidR="003D352C" w:rsidRPr="00B176C3" w:rsidRDefault="003D352C" w:rsidP="003D352C">
      <w:pPr>
        <w:pStyle w:val="a3"/>
        <w:widowControl w:val="0"/>
        <w:numPr>
          <w:ilvl w:val="0"/>
          <w:numId w:val="2"/>
        </w:numPr>
        <w:spacing w:after="0" w:line="360" w:lineRule="auto"/>
        <w:ind w:left="0" w:firstLine="709"/>
        <w:contextualSpacing w:val="0"/>
        <w:jc w:val="both"/>
        <w:rPr>
          <w:rFonts w:ascii="Times New Roman" w:eastAsia="Arial" w:hAnsi="Times New Roman" w:cs="Times New Roman"/>
          <w:sz w:val="26"/>
          <w:szCs w:val="26"/>
          <w:lang w:val="uk-UA"/>
        </w:rPr>
      </w:pPr>
      <w:r w:rsidRPr="00B176C3">
        <w:rPr>
          <w:rFonts w:ascii="Times New Roman" w:hAnsi="Times New Roman" w:cs="Times New Roman"/>
          <w:sz w:val="26"/>
          <w:szCs w:val="26"/>
          <w:lang w:val="uk-UA" w:eastAsia="en-US"/>
        </w:rPr>
        <w:t>забезпечення гарантій отримання приватним партнером від органів виконавчої влади або органів місцевого самоврядування дозвільних документів та погоджень, необхідних для виконання умов договору.</w:t>
      </w:r>
    </w:p>
    <w:p w:rsidR="003D352C" w:rsidRPr="00B176C3" w:rsidRDefault="003D352C" w:rsidP="003D352C">
      <w:pPr>
        <w:widowControl w:val="0"/>
        <w:spacing w:after="0" w:line="360" w:lineRule="auto"/>
        <w:ind w:firstLine="709"/>
        <w:jc w:val="both"/>
        <w:rPr>
          <w:rFonts w:ascii="Times New Roman" w:eastAsia="Times New Roman" w:hAnsi="Times New Roman" w:cs="Times New Roman"/>
          <w:noProof/>
          <w:sz w:val="26"/>
          <w:szCs w:val="26"/>
          <w:lang w:val="uk-UA"/>
        </w:rPr>
      </w:pPr>
      <w:r w:rsidRPr="00B176C3">
        <w:rPr>
          <w:rFonts w:ascii="Times New Roman" w:eastAsia="Times New Roman" w:hAnsi="Times New Roman" w:cs="Times New Roman"/>
          <w:sz w:val="26"/>
          <w:szCs w:val="26"/>
          <w:lang w:val="uk-UA" w:eastAsia="en-US"/>
        </w:rPr>
        <w:t>Відповідно до Закону України «Про державно-приватне партнерство» у рамках здійснення ДПП можуть укладатися договори про концесію, спільну діяльність та інші договори. Форми та кількість угод про здійснення ДПП зазначеним законом не обмежуються, що значно підвищує ефективність ДПП в аспекті реалізації проекту, оскільки дозволяє гнучке використання форм ДПП залежно від масштабу локальних інвестиційних проектів або сфери діяльності.</w:t>
      </w:r>
    </w:p>
    <w:p w:rsidR="003D352C" w:rsidRPr="00EC2359" w:rsidRDefault="003D352C" w:rsidP="003D352C">
      <w:pPr>
        <w:widowControl w:val="0"/>
        <w:spacing w:after="0" w:line="360" w:lineRule="auto"/>
        <w:ind w:firstLine="709"/>
        <w:jc w:val="both"/>
        <w:rPr>
          <w:rFonts w:ascii="Times New Roman" w:hAnsi="Times New Roman" w:cs="Times New Roman"/>
          <w:noProof/>
          <w:sz w:val="26"/>
          <w:szCs w:val="26"/>
          <w:lang w:eastAsia="uk-UA"/>
        </w:rPr>
      </w:pPr>
      <w:r w:rsidRPr="00B176C3">
        <w:rPr>
          <w:rFonts w:ascii="Times New Roman" w:hAnsi="Times New Roman" w:cs="Times New Roman"/>
          <w:noProof/>
          <w:sz w:val="26"/>
          <w:szCs w:val="26"/>
          <w:lang w:val="uk-UA" w:eastAsia="uk-UA"/>
        </w:rPr>
        <w:t>Прийняті в світовій практиці класифікації державно-приватного партнерства виокремлюють зазвичай наступні його форми: контракт, оренда, концесія, угода про розподіл продукції, спільна діяльність.</w:t>
      </w:r>
    </w:p>
    <w:p w:rsidR="003D352C" w:rsidRDefault="003D352C" w:rsidP="003D352C">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noProof/>
          <w:sz w:val="26"/>
          <w:szCs w:val="26"/>
          <w:lang w:val="uk-UA" w:eastAsia="uk-UA"/>
        </w:rPr>
        <w:t xml:space="preserve">На початковому етапі реалізації проекту </w:t>
      </w:r>
      <w:r w:rsidRPr="00B176C3">
        <w:rPr>
          <w:rFonts w:ascii="Times New Roman" w:hAnsi="Times New Roman" w:cs="Times New Roman"/>
          <w:sz w:val="26"/>
          <w:szCs w:val="26"/>
          <w:lang w:val="uk-UA"/>
        </w:rPr>
        <w:t>«</w:t>
      </w:r>
      <w:proofErr w:type="spellStart"/>
      <w:r w:rsidRPr="00B176C3">
        <w:rPr>
          <w:rFonts w:ascii="Times New Roman" w:hAnsi="Times New Roman" w:cs="Times New Roman"/>
          <w:sz w:val="26"/>
          <w:szCs w:val="26"/>
          <w:lang w:val="uk-UA"/>
        </w:rPr>
        <w:t>InterMedicalEcoCity</w:t>
      </w:r>
      <w:proofErr w:type="spellEnd"/>
      <w:r w:rsidRPr="00B176C3">
        <w:rPr>
          <w:rFonts w:ascii="Times New Roman" w:hAnsi="Times New Roman" w:cs="Times New Roman"/>
          <w:sz w:val="26"/>
          <w:szCs w:val="26"/>
          <w:lang w:val="uk-UA"/>
        </w:rPr>
        <w:t>»</w:t>
      </w:r>
      <w:r>
        <w:rPr>
          <w:rFonts w:ascii="Times New Roman" w:hAnsi="Times New Roman" w:cs="Times New Roman"/>
          <w:sz w:val="26"/>
          <w:szCs w:val="26"/>
          <w:lang w:val="uk-UA"/>
        </w:rPr>
        <w:t xml:space="preserve"> найбільш доцільними та ефективними формами ДПП є договори про оренду та концесію.</w:t>
      </w:r>
    </w:p>
    <w:p w:rsidR="003D352C" w:rsidRPr="003E6D7A" w:rsidRDefault="003D352C" w:rsidP="003D352C">
      <w:pPr>
        <w:widowControl w:val="0"/>
        <w:spacing w:after="0" w:line="360" w:lineRule="auto"/>
        <w:ind w:firstLine="709"/>
        <w:jc w:val="both"/>
        <w:rPr>
          <w:rFonts w:ascii="Times New Roman" w:hAnsi="Times New Roman" w:cs="Times New Roman"/>
          <w:noProof/>
          <w:sz w:val="26"/>
          <w:szCs w:val="26"/>
          <w:lang w:val="uk-UA" w:eastAsia="uk-UA"/>
        </w:rPr>
      </w:pPr>
      <w:r w:rsidRPr="00F67845">
        <w:rPr>
          <w:rFonts w:ascii="Times New Roman" w:hAnsi="Times New Roman" w:cs="Times New Roman"/>
          <w:i/>
          <w:sz w:val="26"/>
          <w:szCs w:val="26"/>
          <w:lang w:val="uk-UA"/>
        </w:rPr>
        <w:t>Договори оренди</w:t>
      </w:r>
      <w:r>
        <w:rPr>
          <w:rFonts w:ascii="Times New Roman" w:hAnsi="Times New Roman" w:cs="Times New Roman"/>
          <w:sz w:val="26"/>
          <w:szCs w:val="26"/>
          <w:lang w:val="uk-UA"/>
        </w:rPr>
        <w:t>, зокрема, землі як об</w:t>
      </w:r>
      <w:r w:rsidRPr="00B176C3">
        <w:rPr>
          <w:rFonts w:ascii="Times New Roman" w:eastAsia="Times New Roman" w:hAnsi="Times New Roman" w:cs="Times New Roman"/>
          <w:sz w:val="26"/>
          <w:szCs w:val="26"/>
          <w:lang w:val="uk-UA" w:eastAsia="en-US"/>
        </w:rPr>
        <w:t>’</w:t>
      </w:r>
      <w:r>
        <w:rPr>
          <w:rFonts w:ascii="Times New Roman" w:eastAsia="Times New Roman" w:hAnsi="Times New Roman" w:cs="Times New Roman"/>
          <w:sz w:val="26"/>
          <w:szCs w:val="26"/>
          <w:lang w:val="uk-UA" w:eastAsia="en-US"/>
        </w:rPr>
        <w:t>єкту державної власності можуть укладатися на термін 10-15 років між державним партнером в особі місцевого (можливо центрального) органу виконавчої влади, а землі як об</w:t>
      </w:r>
      <w:r w:rsidRPr="00B176C3">
        <w:rPr>
          <w:rFonts w:ascii="Times New Roman" w:eastAsia="Times New Roman" w:hAnsi="Times New Roman" w:cs="Times New Roman"/>
          <w:sz w:val="26"/>
          <w:szCs w:val="26"/>
          <w:lang w:val="uk-UA" w:eastAsia="en-US"/>
        </w:rPr>
        <w:t>’</w:t>
      </w:r>
      <w:r>
        <w:rPr>
          <w:rFonts w:ascii="Times New Roman" w:eastAsia="Times New Roman" w:hAnsi="Times New Roman" w:cs="Times New Roman"/>
          <w:sz w:val="26"/>
          <w:szCs w:val="26"/>
          <w:lang w:val="uk-UA" w:eastAsia="en-US"/>
        </w:rPr>
        <w:t>єкту комунальної власності – в особі органу місцевого самоврядування, та приватним партнером.</w:t>
      </w:r>
    </w:p>
    <w:p w:rsidR="003D352C" w:rsidRPr="00B176C3" w:rsidRDefault="003D352C" w:rsidP="003D352C">
      <w:pPr>
        <w:spacing w:after="0" w:line="360" w:lineRule="auto"/>
        <w:ind w:firstLine="709"/>
        <w:jc w:val="both"/>
        <w:rPr>
          <w:rFonts w:ascii="Times New Roman" w:hAnsi="Times New Roman" w:cs="Times New Roman"/>
          <w:b/>
          <w:noProof/>
          <w:sz w:val="26"/>
          <w:szCs w:val="26"/>
          <w:lang w:val="uk-UA" w:eastAsia="uk-UA"/>
        </w:rPr>
      </w:pPr>
      <w:r w:rsidRPr="00220FB9">
        <w:rPr>
          <w:rFonts w:ascii="Times New Roman" w:hAnsi="Times New Roman" w:cs="Times New Roman"/>
          <w:i/>
          <w:noProof/>
          <w:sz w:val="26"/>
          <w:szCs w:val="26"/>
          <w:lang w:val="uk-UA" w:eastAsia="uk-UA"/>
        </w:rPr>
        <w:t>Оренда</w:t>
      </w:r>
      <w:r w:rsidRPr="00B176C3">
        <w:rPr>
          <w:rFonts w:ascii="Times New Roman" w:hAnsi="Times New Roman" w:cs="Times New Roman"/>
          <w:noProof/>
          <w:sz w:val="26"/>
          <w:szCs w:val="26"/>
          <w:lang w:val="uk-UA" w:eastAsia="uk-UA"/>
        </w:rPr>
        <w:t xml:space="preserve"> – це засноване на договорі строкове платне користування майном, необхідним орендареві для здійснення підприємницької та іншої діяльності.</w:t>
      </w:r>
      <w:r>
        <w:rPr>
          <w:rFonts w:ascii="Times New Roman" w:hAnsi="Times New Roman" w:cs="Times New Roman"/>
          <w:noProof/>
          <w:sz w:val="26"/>
          <w:szCs w:val="26"/>
          <w:lang w:val="uk-UA" w:eastAsia="uk-UA"/>
        </w:rPr>
        <w:t xml:space="preserve"> </w:t>
      </w:r>
      <w:r w:rsidRPr="00433C95">
        <w:rPr>
          <w:rFonts w:ascii="Times New Roman" w:hAnsi="Times New Roman" w:cs="Times New Roman"/>
          <w:noProof/>
          <w:sz w:val="26"/>
          <w:szCs w:val="26"/>
          <w:lang w:val="uk-UA" w:eastAsia="uk-UA"/>
        </w:rPr>
        <w:t>Особливість орендних відносин між владними структурами і приватним бізнесом полягає</w:t>
      </w:r>
      <w:r w:rsidRPr="00B176C3">
        <w:rPr>
          <w:rFonts w:ascii="Times New Roman" w:hAnsi="Times New Roman" w:cs="Times New Roman"/>
          <w:noProof/>
          <w:sz w:val="26"/>
          <w:szCs w:val="26"/>
          <w:lang w:val="uk-UA" w:eastAsia="uk-UA"/>
        </w:rPr>
        <w:t xml:space="preserve"> в тому, що на визначених договором умовах відбувається передача приватному партнеру державного або </w:t>
      </w:r>
      <w:r>
        <w:rPr>
          <w:rFonts w:ascii="Times New Roman" w:hAnsi="Times New Roman" w:cs="Times New Roman"/>
          <w:noProof/>
          <w:sz w:val="26"/>
          <w:szCs w:val="26"/>
          <w:lang w:val="uk-UA" w:eastAsia="uk-UA"/>
        </w:rPr>
        <w:t>комун</w:t>
      </w:r>
      <w:r w:rsidRPr="00B176C3">
        <w:rPr>
          <w:rFonts w:ascii="Times New Roman" w:hAnsi="Times New Roman" w:cs="Times New Roman"/>
          <w:noProof/>
          <w:sz w:val="26"/>
          <w:szCs w:val="26"/>
          <w:lang w:val="uk-UA" w:eastAsia="uk-UA"/>
        </w:rPr>
        <w:t>ального майна в тимчасове користування і за визначену плату. Традиційні угоди оренди передбачають повернення предмету орендних відносин, причому право розпорядження майном зберігається за власником і не передається приватному партнеру. В спеціально обумовлених випадках орендні відносини можуть завершитись викупом орендованого майна.</w:t>
      </w:r>
    </w:p>
    <w:p w:rsidR="003D352C" w:rsidRPr="00433C95" w:rsidRDefault="003D352C" w:rsidP="003D352C">
      <w:pPr>
        <w:autoSpaceDE w:val="0"/>
        <w:autoSpaceDN w:val="0"/>
        <w:adjustRightInd w:val="0"/>
        <w:spacing w:after="0" w:line="360" w:lineRule="auto"/>
        <w:ind w:firstLine="709"/>
        <w:jc w:val="both"/>
        <w:rPr>
          <w:rFonts w:ascii="Times New Roman" w:hAnsi="Times New Roman" w:cs="Times New Roman"/>
          <w:noProof/>
          <w:sz w:val="26"/>
          <w:szCs w:val="26"/>
          <w:lang w:val="uk-UA" w:eastAsia="uk-UA"/>
        </w:rPr>
      </w:pPr>
      <w:r w:rsidRPr="00433C95">
        <w:rPr>
          <w:rFonts w:ascii="Times New Roman" w:hAnsi="Times New Roman" w:cs="Times New Roman"/>
          <w:noProof/>
          <w:sz w:val="26"/>
          <w:szCs w:val="26"/>
          <w:lang w:val="uk-UA" w:eastAsia="uk-UA"/>
        </w:rPr>
        <w:t xml:space="preserve">Державну політику у сфері оренди здійснюють: </w:t>
      </w:r>
    </w:p>
    <w:p w:rsidR="003D352C" w:rsidRPr="00B176C3" w:rsidRDefault="003D352C" w:rsidP="003D352C">
      <w:pPr>
        <w:numPr>
          <w:ilvl w:val="0"/>
          <w:numId w:val="6"/>
        </w:numPr>
        <w:autoSpaceDE w:val="0"/>
        <w:autoSpaceDN w:val="0"/>
        <w:adjustRightInd w:val="0"/>
        <w:spacing w:after="0" w:line="360" w:lineRule="auto"/>
        <w:ind w:left="0"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lastRenderedPageBreak/>
        <w:t xml:space="preserve">Кабінет Міністрів України, а також Фонд державного майна України, його регіональні відділення та представництва </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щодо державного майна;</w:t>
      </w:r>
    </w:p>
    <w:p w:rsidR="003D352C" w:rsidRPr="00B176C3" w:rsidRDefault="003D352C" w:rsidP="003D352C">
      <w:pPr>
        <w:numPr>
          <w:ilvl w:val="0"/>
          <w:numId w:val="6"/>
        </w:numPr>
        <w:autoSpaceDE w:val="0"/>
        <w:autoSpaceDN w:val="0"/>
        <w:adjustRightInd w:val="0"/>
        <w:spacing w:after="0" w:line="360" w:lineRule="auto"/>
        <w:ind w:left="0"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 xml:space="preserve">органи місцевого самоврядування </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щодо майна, яке перебуває в комунальній власності.</w:t>
      </w:r>
    </w:p>
    <w:p w:rsidR="003D352C" w:rsidRPr="00B176C3" w:rsidRDefault="003D352C" w:rsidP="003D352C">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i/>
          <w:noProof/>
          <w:sz w:val="26"/>
          <w:szCs w:val="26"/>
          <w:lang w:val="uk-UA" w:eastAsia="uk-UA"/>
        </w:rPr>
        <w:t>Правові засади</w:t>
      </w:r>
      <w:r>
        <w:rPr>
          <w:rFonts w:ascii="Times New Roman" w:hAnsi="Times New Roman" w:cs="Times New Roman"/>
          <w:i/>
          <w:noProof/>
          <w:sz w:val="26"/>
          <w:szCs w:val="26"/>
          <w:lang w:val="uk-UA" w:eastAsia="uk-UA"/>
        </w:rPr>
        <w:t xml:space="preserve"> орендних відносин</w:t>
      </w:r>
      <w:r w:rsidRPr="00B176C3">
        <w:rPr>
          <w:rFonts w:ascii="Times New Roman" w:hAnsi="Times New Roman" w:cs="Times New Roman"/>
          <w:noProof/>
          <w:sz w:val="26"/>
          <w:szCs w:val="26"/>
          <w:lang w:val="uk-UA" w:eastAsia="uk-UA"/>
        </w:rPr>
        <w:t xml:space="preserve">: Закон України «Про оренду державного та комунального майна»; Закон України «Про оренду»; Закон України «Про оренду землі»; Закон України «Про господарську діяльність у Збройних Силах України»; Закон України «Про особливості правового режиму майнового комплексу Національної академії наук України та галузевих академій наук»; Закон України «Про приватизацію державного майна»; Закон України </w:t>
      </w:r>
      <w:r>
        <w:rPr>
          <w:rFonts w:ascii="Times New Roman" w:hAnsi="Times New Roman" w:cs="Times New Roman"/>
          <w:noProof/>
          <w:sz w:val="26"/>
          <w:szCs w:val="26"/>
          <w:lang w:val="uk-UA" w:eastAsia="uk-UA"/>
        </w:rPr>
        <w:t>«Про підприємництво».</w:t>
      </w:r>
    </w:p>
    <w:p w:rsidR="003D352C" w:rsidRPr="00B176C3" w:rsidRDefault="003D352C" w:rsidP="003D352C">
      <w:pPr>
        <w:widowControl w:val="0"/>
        <w:spacing w:after="0" w:line="360" w:lineRule="auto"/>
        <w:ind w:firstLine="709"/>
        <w:jc w:val="both"/>
        <w:rPr>
          <w:rFonts w:ascii="Times New Roman" w:hAnsi="Times New Roman" w:cs="Times New Roman"/>
          <w:noProof/>
          <w:sz w:val="26"/>
          <w:szCs w:val="26"/>
          <w:lang w:val="uk-UA" w:eastAsia="uk-UA"/>
        </w:rPr>
      </w:pPr>
      <w:r w:rsidRPr="00F67845">
        <w:rPr>
          <w:rFonts w:ascii="Times New Roman" w:hAnsi="Times New Roman" w:cs="Times New Roman"/>
          <w:i/>
          <w:sz w:val="26"/>
          <w:szCs w:val="26"/>
          <w:lang w:val="uk-UA"/>
        </w:rPr>
        <w:t>Договори про концесію</w:t>
      </w:r>
      <w:r>
        <w:rPr>
          <w:rFonts w:ascii="Times New Roman" w:hAnsi="Times New Roman" w:cs="Times New Roman"/>
          <w:sz w:val="26"/>
          <w:szCs w:val="26"/>
          <w:lang w:val="uk-UA"/>
        </w:rPr>
        <w:t xml:space="preserve"> можуть укладатися </w:t>
      </w:r>
      <w:r>
        <w:rPr>
          <w:rFonts w:ascii="Times New Roman" w:eastAsia="Times New Roman" w:hAnsi="Times New Roman" w:cs="Times New Roman"/>
          <w:sz w:val="26"/>
          <w:szCs w:val="26"/>
          <w:lang w:val="uk-UA" w:eastAsia="en-US"/>
        </w:rPr>
        <w:t xml:space="preserve">на термін </w:t>
      </w:r>
      <w:r w:rsidRPr="00B176C3">
        <w:rPr>
          <w:rFonts w:ascii="Times New Roman" w:hAnsi="Times New Roman" w:cs="Times New Roman"/>
          <w:noProof/>
          <w:sz w:val="26"/>
          <w:szCs w:val="26"/>
          <w:lang w:val="uk-UA" w:eastAsia="uk-UA"/>
        </w:rPr>
        <w:t>не менше ніж 10 і не більше ніж 50 років</w:t>
      </w:r>
      <w:r>
        <w:rPr>
          <w:rFonts w:ascii="Times New Roman" w:eastAsia="Times New Roman" w:hAnsi="Times New Roman" w:cs="Times New Roman"/>
          <w:sz w:val="26"/>
          <w:szCs w:val="26"/>
          <w:lang w:val="uk-UA" w:eastAsia="en-US"/>
        </w:rPr>
        <w:t xml:space="preserve"> (як правило 25-30 років) між державним партнером в особі центрального (місцевого) органу виконавчої влади та приватним партнером у таких </w:t>
      </w:r>
      <w:r w:rsidRPr="00A602C2">
        <w:rPr>
          <w:rFonts w:ascii="Times New Roman" w:hAnsi="Times New Roman" w:cs="Times New Roman"/>
          <w:noProof/>
          <w:sz w:val="26"/>
          <w:szCs w:val="26"/>
          <w:lang w:val="uk-UA" w:eastAsia="uk-UA"/>
        </w:rPr>
        <w:t>сфер</w:t>
      </w:r>
      <w:r>
        <w:rPr>
          <w:rFonts w:ascii="Times New Roman" w:hAnsi="Times New Roman" w:cs="Times New Roman"/>
          <w:noProof/>
          <w:sz w:val="26"/>
          <w:szCs w:val="26"/>
          <w:lang w:val="uk-UA" w:eastAsia="uk-UA"/>
        </w:rPr>
        <w:t>ах</w:t>
      </w:r>
      <w:r w:rsidRPr="00A602C2">
        <w:rPr>
          <w:rFonts w:ascii="Times New Roman" w:hAnsi="Times New Roman" w:cs="Times New Roman"/>
          <w:noProof/>
          <w:sz w:val="26"/>
          <w:szCs w:val="26"/>
          <w:lang w:val="uk-UA" w:eastAsia="uk-UA"/>
        </w:rPr>
        <w:t xml:space="preserve"> економічної діяльності</w:t>
      </w:r>
      <w:r w:rsidRPr="00220FB9">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будівництво та експлуатація автотрас, дорожніх об’єктів, дорожньої інфраструктури або інших дорожніх структур;</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будівництво та експлуатація комунікацій;</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генерація та</w:t>
      </w:r>
      <w:r w:rsidRPr="00A602C2">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або транспорт</w:t>
      </w:r>
      <w:r>
        <w:rPr>
          <w:rFonts w:ascii="Times New Roman" w:hAnsi="Times New Roman" w:cs="Times New Roman"/>
          <w:noProof/>
          <w:sz w:val="26"/>
          <w:szCs w:val="26"/>
          <w:lang w:val="uk-UA" w:eastAsia="uk-UA"/>
        </w:rPr>
        <w:t>ування</w:t>
      </w:r>
      <w:r w:rsidRPr="00B176C3">
        <w:rPr>
          <w:rFonts w:ascii="Times New Roman" w:hAnsi="Times New Roman" w:cs="Times New Roman"/>
          <w:noProof/>
          <w:sz w:val="26"/>
          <w:szCs w:val="26"/>
          <w:lang w:val="uk-UA" w:eastAsia="uk-UA"/>
        </w:rPr>
        <w:t xml:space="preserve"> електроенергії;</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будівництво житла;</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послуги у сфері обслуговування житла;</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 xml:space="preserve">водопостачання, </w:t>
      </w:r>
      <w:r>
        <w:rPr>
          <w:rFonts w:ascii="Times New Roman" w:hAnsi="Times New Roman" w:cs="Times New Roman"/>
          <w:noProof/>
          <w:sz w:val="26"/>
          <w:szCs w:val="26"/>
          <w:lang w:val="uk-UA" w:eastAsia="uk-UA"/>
        </w:rPr>
        <w:t>водо</w:t>
      </w:r>
      <w:r w:rsidRPr="00B176C3">
        <w:rPr>
          <w:rFonts w:ascii="Times New Roman" w:hAnsi="Times New Roman" w:cs="Times New Roman"/>
          <w:noProof/>
          <w:sz w:val="26"/>
          <w:szCs w:val="26"/>
          <w:lang w:val="uk-UA" w:eastAsia="uk-UA"/>
        </w:rPr>
        <w:t>відведення та очищення стічних вод;</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послуги з теплопостачання;</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послуги громадського транспорту;</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збирання та утилізація сміття;</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телекомунікаційні послуги, включаючи використання мереж;</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поштові послуги;</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використання соціально-культурних об’єктів;</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послуги муніципальних парків;</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 xml:space="preserve">будівництво та експлуатація готелів, туристичних комплексів, кемпінгів та інших об’єктів туристичної </w:t>
      </w:r>
      <w:r>
        <w:rPr>
          <w:rFonts w:ascii="Times New Roman" w:hAnsi="Times New Roman" w:cs="Times New Roman"/>
          <w:noProof/>
          <w:sz w:val="26"/>
          <w:szCs w:val="26"/>
          <w:lang w:val="uk-UA" w:eastAsia="uk-UA"/>
        </w:rPr>
        <w:t xml:space="preserve">та рекреаційної </w:t>
      </w:r>
      <w:r w:rsidRPr="00B176C3">
        <w:rPr>
          <w:rFonts w:ascii="Times New Roman" w:hAnsi="Times New Roman" w:cs="Times New Roman"/>
          <w:noProof/>
          <w:sz w:val="26"/>
          <w:szCs w:val="26"/>
          <w:lang w:val="uk-UA" w:eastAsia="uk-UA"/>
        </w:rPr>
        <w:t>інфраструктури.</w:t>
      </w:r>
    </w:p>
    <w:p w:rsidR="003D352C" w:rsidRPr="00B176C3" w:rsidRDefault="003D352C" w:rsidP="003D352C">
      <w:pPr>
        <w:spacing w:after="0" w:line="360" w:lineRule="auto"/>
        <w:ind w:firstLine="709"/>
        <w:jc w:val="both"/>
        <w:rPr>
          <w:rFonts w:ascii="Times New Roman" w:hAnsi="Times New Roman" w:cs="Times New Roman"/>
          <w:noProof/>
          <w:sz w:val="26"/>
          <w:szCs w:val="26"/>
          <w:lang w:val="uk-UA" w:eastAsia="uk-UA"/>
        </w:rPr>
      </w:pPr>
      <w:r w:rsidRPr="00220FB9">
        <w:rPr>
          <w:rFonts w:ascii="Times New Roman" w:hAnsi="Times New Roman" w:cs="Times New Roman"/>
          <w:i/>
          <w:noProof/>
          <w:sz w:val="26"/>
          <w:szCs w:val="26"/>
          <w:lang w:val="uk-UA" w:eastAsia="uk-UA"/>
        </w:rPr>
        <w:t>Концесія</w:t>
      </w:r>
      <w:r w:rsidRPr="00B176C3">
        <w:rPr>
          <w:rFonts w:ascii="Times New Roman" w:hAnsi="Times New Roman" w:cs="Times New Roman"/>
          <w:noProof/>
          <w:sz w:val="26"/>
          <w:szCs w:val="26"/>
          <w:lang w:val="uk-UA" w:eastAsia="uk-UA"/>
        </w:rPr>
        <w:t xml:space="preserve"> – це надання права на створення (будівництво) та/або управління (експлуатацію) об’єкту концесії з метою задоволення державних потреб уповноваженим державним органом або органом місцевого самоврядування на оплатній основі і на певний період українським або іноземним суб’єктам підприємницької діяльності (концесіонерам) за умови, що концесіонер візьме на себе певні зобов’язання, відповідальність за майно та внутрішні ризики.</w:t>
      </w:r>
    </w:p>
    <w:p w:rsidR="003D352C" w:rsidRPr="00B176C3" w:rsidRDefault="003D352C" w:rsidP="003D352C">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 xml:space="preserve">За даними Всесвітнього банку концесійні угоди залишаються найпоширенішими формами ДПП, які укладають переважно задля реалізації проектів в інфраструктурних галузях. Це зумовлено тим, що концесійні угоди </w:t>
      </w:r>
      <w:r w:rsidRPr="00B176C3">
        <w:rPr>
          <w:rFonts w:ascii="Times New Roman" w:hAnsi="Times New Roman" w:cs="Times New Roman"/>
          <w:noProof/>
          <w:sz w:val="26"/>
          <w:szCs w:val="26"/>
          <w:lang w:val="uk-UA" w:eastAsia="uk-UA"/>
        </w:rPr>
        <w:lastRenderedPageBreak/>
        <w:t>встановлюють довгострокові, взаємовигідні, стабільні умови для здійснення концесійної діяльності, держава застосовує контроль за належним виконанням концесіонером своїх зобов’язань</w:t>
      </w:r>
      <w:r>
        <w:rPr>
          <w:rFonts w:ascii="Times New Roman" w:hAnsi="Times New Roman" w:cs="Times New Roman"/>
          <w:noProof/>
          <w:sz w:val="26"/>
          <w:szCs w:val="26"/>
          <w:lang w:val="uk-UA" w:eastAsia="uk-UA"/>
        </w:rPr>
        <w:t xml:space="preserve"> та</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 xml:space="preserve">надає йому </w:t>
      </w:r>
      <w:r w:rsidRPr="00B176C3">
        <w:rPr>
          <w:rFonts w:ascii="Times New Roman" w:hAnsi="Times New Roman" w:cs="Times New Roman"/>
          <w:noProof/>
          <w:sz w:val="26"/>
          <w:szCs w:val="26"/>
          <w:lang w:val="uk-UA" w:eastAsia="uk-UA"/>
        </w:rPr>
        <w:t xml:space="preserve">широкий обсяг прав </w:t>
      </w:r>
      <w:r>
        <w:rPr>
          <w:rFonts w:ascii="Times New Roman" w:hAnsi="Times New Roman" w:cs="Times New Roman"/>
          <w:noProof/>
          <w:sz w:val="26"/>
          <w:szCs w:val="26"/>
          <w:lang w:val="uk-UA" w:eastAsia="uk-UA"/>
        </w:rPr>
        <w:t>і</w:t>
      </w:r>
      <w:r w:rsidRPr="00B176C3">
        <w:rPr>
          <w:rFonts w:ascii="Times New Roman" w:hAnsi="Times New Roman" w:cs="Times New Roman"/>
          <w:noProof/>
          <w:sz w:val="26"/>
          <w:szCs w:val="26"/>
          <w:lang w:val="uk-UA" w:eastAsia="uk-UA"/>
        </w:rPr>
        <w:t xml:space="preserve"> переваг.</w:t>
      </w:r>
    </w:p>
    <w:p w:rsidR="003D352C" w:rsidRPr="00B176C3" w:rsidRDefault="003D352C" w:rsidP="003D352C">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Окрім цього, укладання концесійних угод є альтернативою приватизації, оскільки держава передає концесіонеру тільки право володіння та користування об’єктом концесії, а також здійснює контроль за якістю обслуговування, екологічною безпекою, встановлює тарифи.</w:t>
      </w:r>
    </w:p>
    <w:p w:rsidR="003D352C" w:rsidRPr="00B176C3" w:rsidRDefault="003D352C" w:rsidP="003D352C">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i/>
          <w:noProof/>
          <w:sz w:val="26"/>
          <w:szCs w:val="26"/>
          <w:lang w:val="uk-UA" w:eastAsia="uk-UA"/>
        </w:rPr>
        <w:t>Правові засади</w:t>
      </w:r>
      <w:r>
        <w:rPr>
          <w:rFonts w:ascii="Times New Roman" w:hAnsi="Times New Roman" w:cs="Times New Roman"/>
          <w:i/>
          <w:noProof/>
          <w:sz w:val="26"/>
          <w:szCs w:val="26"/>
          <w:lang w:val="uk-UA" w:eastAsia="uk-UA"/>
        </w:rPr>
        <w:t xml:space="preserve"> концесійних відносин</w:t>
      </w:r>
      <w:r w:rsidRPr="00B176C3">
        <w:rPr>
          <w:rFonts w:ascii="Times New Roman" w:hAnsi="Times New Roman" w:cs="Times New Roman"/>
          <w:noProof/>
          <w:sz w:val="26"/>
          <w:szCs w:val="26"/>
          <w:lang w:val="uk-UA" w:eastAsia="uk-UA"/>
        </w:rPr>
        <w:t xml:space="preserve">: </w:t>
      </w:r>
      <w:r w:rsidRPr="000E375C">
        <w:rPr>
          <w:rFonts w:ascii="Times New Roman" w:hAnsi="Times New Roman" w:cs="Times New Roman"/>
          <w:noProof/>
          <w:sz w:val="26"/>
          <w:szCs w:val="26"/>
          <w:lang w:val="uk-UA" w:eastAsia="uk-UA"/>
        </w:rPr>
        <w:t>Кодекси та Закони України</w:t>
      </w:r>
      <w:r w:rsidRPr="00B176C3">
        <w:rPr>
          <w:rFonts w:ascii="Times New Roman" w:hAnsi="Times New Roman" w:cs="Times New Roman"/>
          <w:b/>
          <w:noProof/>
          <w:sz w:val="26"/>
          <w:szCs w:val="26"/>
          <w:lang w:val="uk-UA" w:eastAsia="uk-UA"/>
        </w:rPr>
        <w:t xml:space="preserve"> </w:t>
      </w:r>
      <w:r>
        <w:rPr>
          <w:rFonts w:ascii="Times New Roman" w:hAnsi="Times New Roman" w:cs="Times New Roman"/>
          <w:b/>
          <w:noProof/>
          <w:sz w:val="26"/>
          <w:szCs w:val="26"/>
          <w:lang w:val="uk-UA" w:eastAsia="uk-UA"/>
        </w:rPr>
        <w:t>–</w:t>
      </w:r>
      <w:r w:rsidRPr="00B176C3">
        <w:rPr>
          <w:rFonts w:ascii="Times New Roman" w:hAnsi="Times New Roman" w:cs="Times New Roman"/>
          <w:b/>
          <w:noProof/>
          <w:sz w:val="26"/>
          <w:szCs w:val="26"/>
          <w:lang w:val="uk-UA" w:eastAsia="uk-UA"/>
        </w:rPr>
        <w:t xml:space="preserve"> </w:t>
      </w:r>
      <w:r w:rsidRPr="00B176C3">
        <w:rPr>
          <w:rFonts w:ascii="Times New Roman" w:hAnsi="Times New Roman" w:cs="Times New Roman"/>
          <w:noProof/>
          <w:sz w:val="26"/>
          <w:szCs w:val="26"/>
          <w:lang w:val="uk-UA" w:eastAsia="uk-UA"/>
        </w:rPr>
        <w:t xml:space="preserve">Цивільний кодекс України; Господарський кодекс України; Земельний кодекс України; </w:t>
      </w:r>
      <w:hyperlink r:id="rId9" w:history="1">
        <w:r w:rsidRPr="00B176C3">
          <w:rPr>
            <w:rFonts w:ascii="Times New Roman" w:hAnsi="Times New Roman" w:cs="Times New Roman"/>
            <w:noProof/>
            <w:sz w:val="26"/>
            <w:szCs w:val="26"/>
            <w:lang w:val="uk-UA" w:eastAsia="uk-UA"/>
          </w:rPr>
          <w:t>Закон</w:t>
        </w:r>
      </w:hyperlink>
      <w:r w:rsidRPr="00B176C3">
        <w:rPr>
          <w:rFonts w:ascii="Times New Roman" w:hAnsi="Times New Roman" w:cs="Times New Roman"/>
          <w:noProof/>
          <w:sz w:val="26"/>
          <w:szCs w:val="26"/>
          <w:lang w:val="uk-UA" w:eastAsia="uk-UA"/>
        </w:rPr>
        <w:t xml:space="preserve"> України «Про концесії»; Закон України «Про режим іноземного інвестування»; Закон України «Про місцеве самоврядування в Україні»; </w:t>
      </w:r>
      <w:r w:rsidRPr="000E375C">
        <w:rPr>
          <w:rFonts w:ascii="Times New Roman" w:hAnsi="Times New Roman" w:cs="Times New Roman"/>
          <w:noProof/>
          <w:sz w:val="26"/>
          <w:szCs w:val="26"/>
          <w:lang w:val="uk-UA" w:eastAsia="uk-UA"/>
        </w:rPr>
        <w:t>Постанови КМУ</w:t>
      </w:r>
      <w:r w:rsidRPr="00B176C3">
        <w:rPr>
          <w:rFonts w:ascii="Times New Roman" w:hAnsi="Times New Roman" w:cs="Times New Roman"/>
          <w:b/>
          <w:noProof/>
          <w:sz w:val="26"/>
          <w:szCs w:val="26"/>
          <w:lang w:val="uk-UA" w:eastAsia="uk-UA"/>
        </w:rPr>
        <w:t xml:space="preserve"> – </w:t>
      </w:r>
      <w:r w:rsidRPr="00B176C3">
        <w:rPr>
          <w:rFonts w:ascii="Times New Roman" w:hAnsi="Times New Roman" w:cs="Times New Roman"/>
          <w:noProof/>
          <w:sz w:val="26"/>
          <w:szCs w:val="26"/>
          <w:lang w:val="uk-UA" w:eastAsia="uk-UA"/>
        </w:rPr>
        <w:t>«Про реєстр концесійних договорів»; «Про затвердження Порядку визначення об'єктів концесії, концесіонерам яких можуть надаватись пільги щодо концесійних платежів, дотації, компенсації, та умов їх надання»; «Про затвердження Методики розрахунку концесійних платежів»; «Про затвердження Положення про проведення концесійного конкурсу та укладення концесійних договорів на об'єкти права державної і комунальної власності, які надаються у концесію»; «Про затвердження Типового концесійного договору на будівництво та експлуатацію автомобільної дороги»; «Про затвердження Порядку проведення концесійного конкурсу на будівництво та експлуатацію автомобільних доріг»; «Про затвердження Типового концесійного договору».</w:t>
      </w:r>
    </w:p>
    <w:p w:rsidR="003D352C" w:rsidRPr="00220FB9" w:rsidRDefault="003D352C" w:rsidP="003D352C">
      <w:pPr>
        <w:autoSpaceDE w:val="0"/>
        <w:autoSpaceDN w:val="0"/>
        <w:adjustRightInd w:val="0"/>
        <w:spacing w:after="0" w:line="360" w:lineRule="auto"/>
        <w:ind w:firstLine="709"/>
        <w:jc w:val="both"/>
        <w:rPr>
          <w:rFonts w:ascii="Times New Roman" w:hAnsi="Times New Roman" w:cs="Times New Roman"/>
          <w:noProof/>
          <w:sz w:val="26"/>
          <w:szCs w:val="26"/>
          <w:lang w:val="uk-UA" w:eastAsia="uk-UA"/>
        </w:rPr>
      </w:pPr>
      <w:r w:rsidRPr="00220FB9">
        <w:rPr>
          <w:rFonts w:ascii="Times New Roman" w:hAnsi="Times New Roman" w:cs="Times New Roman"/>
          <w:noProof/>
          <w:sz w:val="26"/>
          <w:szCs w:val="26"/>
          <w:lang w:val="uk-UA" w:eastAsia="uk-UA"/>
        </w:rPr>
        <w:t>Загалом, зміст концесійної діяльності можна звести до таких положень:</w:t>
      </w:r>
    </w:p>
    <w:p w:rsidR="003D352C" w:rsidRPr="00B176C3" w:rsidRDefault="003D352C" w:rsidP="003D352C">
      <w:pPr>
        <w:numPr>
          <w:ilvl w:val="0"/>
          <w:numId w:val="5"/>
        </w:numPr>
        <w:tabs>
          <w:tab w:val="clear" w:pos="1620"/>
          <w:tab w:val="num" w:pos="0"/>
        </w:tabs>
        <w:autoSpaceDE w:val="0"/>
        <w:autoSpaceDN w:val="0"/>
        <w:adjustRightInd w:val="0"/>
        <w:spacing w:after="0" w:line="360" w:lineRule="auto"/>
        <w:ind w:left="0"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власник майна чи системи послуг (держава чи орган місцевого самоврядування) укладають на конкурсній основі договір концесії з приватним партнером, надаючи йому виключне право на експлуатацію свого майна;</w:t>
      </w:r>
    </w:p>
    <w:p w:rsidR="003D352C" w:rsidRPr="00B176C3" w:rsidRDefault="003D352C" w:rsidP="003D352C">
      <w:pPr>
        <w:numPr>
          <w:ilvl w:val="0"/>
          <w:numId w:val="5"/>
        </w:numPr>
        <w:tabs>
          <w:tab w:val="clear" w:pos="1620"/>
          <w:tab w:val="num" w:pos="0"/>
        </w:tabs>
        <w:autoSpaceDE w:val="0"/>
        <w:autoSpaceDN w:val="0"/>
        <w:adjustRightInd w:val="0"/>
        <w:spacing w:after="0" w:line="360" w:lineRule="auto"/>
        <w:ind w:left="0"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як правило, приватний партнер бере на себе всю відповідальність за здійснення інвестицій, експлуатацію і технічне обслуговування об’єкту;</w:t>
      </w:r>
    </w:p>
    <w:p w:rsidR="003D352C" w:rsidRPr="00B176C3" w:rsidRDefault="003D352C" w:rsidP="003D352C">
      <w:pPr>
        <w:numPr>
          <w:ilvl w:val="0"/>
          <w:numId w:val="5"/>
        </w:numPr>
        <w:tabs>
          <w:tab w:val="clear" w:pos="1620"/>
          <w:tab w:val="num" w:pos="0"/>
        </w:tabs>
        <w:autoSpaceDE w:val="0"/>
        <w:autoSpaceDN w:val="0"/>
        <w:adjustRightInd w:val="0"/>
        <w:spacing w:after="0" w:line="360" w:lineRule="auto"/>
        <w:ind w:left="0"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приватний партнер звітує безпосередньо власнику або керівному органу, створеному ним для управління роботою за договором концесії;</w:t>
      </w:r>
    </w:p>
    <w:p w:rsidR="003D352C" w:rsidRPr="00B176C3" w:rsidRDefault="003D352C" w:rsidP="003D352C">
      <w:pPr>
        <w:numPr>
          <w:ilvl w:val="0"/>
          <w:numId w:val="5"/>
        </w:numPr>
        <w:tabs>
          <w:tab w:val="clear" w:pos="1620"/>
          <w:tab w:val="num" w:pos="0"/>
        </w:tabs>
        <w:autoSpaceDE w:val="0"/>
        <w:autoSpaceDN w:val="0"/>
        <w:adjustRightInd w:val="0"/>
        <w:spacing w:after="0" w:line="360" w:lineRule="auto"/>
        <w:ind w:left="0"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власник або уповноважений ним орган залишається відповідальним за надання послуг громадянам, їх якість, безпеку громадян і, зокрема, вартість послуг, що надаються.</w:t>
      </w:r>
    </w:p>
    <w:p w:rsidR="003D352C" w:rsidRDefault="003D352C" w:rsidP="003D352C">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noProof/>
          <w:sz w:val="26"/>
          <w:szCs w:val="26"/>
          <w:lang w:val="uk-UA" w:eastAsia="uk-UA"/>
        </w:rPr>
        <w:lastRenderedPageBreak/>
        <w:t xml:space="preserve">На подальших етапах реалізації проекту </w:t>
      </w:r>
      <w:r w:rsidRPr="00B176C3">
        <w:rPr>
          <w:rFonts w:ascii="Times New Roman" w:hAnsi="Times New Roman" w:cs="Times New Roman"/>
          <w:sz w:val="26"/>
          <w:szCs w:val="26"/>
          <w:lang w:val="uk-UA"/>
        </w:rPr>
        <w:t>«</w:t>
      </w:r>
      <w:proofErr w:type="spellStart"/>
      <w:r w:rsidRPr="00B176C3">
        <w:rPr>
          <w:rFonts w:ascii="Times New Roman" w:hAnsi="Times New Roman" w:cs="Times New Roman"/>
          <w:sz w:val="26"/>
          <w:szCs w:val="26"/>
          <w:lang w:val="uk-UA"/>
        </w:rPr>
        <w:t>InterMedicalEcoCity</w:t>
      </w:r>
      <w:proofErr w:type="spellEnd"/>
      <w:r w:rsidRPr="00B176C3">
        <w:rPr>
          <w:rFonts w:ascii="Times New Roman" w:hAnsi="Times New Roman" w:cs="Times New Roman"/>
          <w:sz w:val="26"/>
          <w:szCs w:val="26"/>
          <w:lang w:val="uk-UA"/>
        </w:rPr>
        <w:t>»</w:t>
      </w:r>
      <w:r>
        <w:rPr>
          <w:rFonts w:ascii="Times New Roman" w:hAnsi="Times New Roman" w:cs="Times New Roman"/>
          <w:sz w:val="26"/>
          <w:szCs w:val="26"/>
          <w:lang w:val="uk-UA"/>
        </w:rPr>
        <w:t xml:space="preserve"> доцільно буде застосовувати такі форми ДПП, як </w:t>
      </w:r>
      <w:r w:rsidRPr="00B176C3">
        <w:rPr>
          <w:rFonts w:ascii="Times New Roman" w:hAnsi="Times New Roman" w:cs="Times New Roman"/>
          <w:noProof/>
          <w:sz w:val="26"/>
          <w:szCs w:val="26"/>
          <w:lang w:val="uk-UA" w:eastAsia="uk-UA"/>
        </w:rPr>
        <w:t>контракти на обслуговування</w:t>
      </w:r>
      <w:r>
        <w:rPr>
          <w:rFonts w:ascii="Times New Roman" w:hAnsi="Times New Roman" w:cs="Times New Roman"/>
          <w:noProof/>
          <w:sz w:val="26"/>
          <w:szCs w:val="26"/>
          <w:lang w:val="uk-UA" w:eastAsia="uk-UA"/>
        </w:rPr>
        <w:t xml:space="preserve"> та управління</w:t>
      </w:r>
      <w:r>
        <w:rPr>
          <w:rFonts w:ascii="Times New Roman" w:hAnsi="Times New Roman" w:cs="Times New Roman"/>
          <w:sz w:val="26"/>
          <w:szCs w:val="26"/>
          <w:lang w:val="uk-UA"/>
        </w:rPr>
        <w:t>.</w:t>
      </w:r>
    </w:p>
    <w:p w:rsidR="003D352C" w:rsidRPr="00B176C3" w:rsidRDefault="003D352C" w:rsidP="003D352C">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i/>
          <w:noProof/>
          <w:sz w:val="26"/>
          <w:szCs w:val="26"/>
          <w:lang w:val="uk-UA" w:eastAsia="uk-UA"/>
        </w:rPr>
        <w:t>Контракт</w:t>
      </w:r>
      <w:r w:rsidRPr="00B176C3">
        <w:rPr>
          <w:rFonts w:ascii="Times New Roman" w:hAnsi="Times New Roman" w:cs="Times New Roman"/>
          <w:noProof/>
          <w:sz w:val="26"/>
          <w:szCs w:val="26"/>
          <w:lang w:val="uk-UA" w:eastAsia="uk-UA"/>
        </w:rPr>
        <w:t xml:space="preserve"> – адміністративний договір, який укладається між державою (органом місцевого самоврядування) і приватн</w:t>
      </w:r>
      <w:r>
        <w:rPr>
          <w:rFonts w:ascii="Times New Roman" w:hAnsi="Times New Roman" w:cs="Times New Roman"/>
          <w:noProof/>
          <w:sz w:val="26"/>
          <w:szCs w:val="26"/>
          <w:lang w:val="uk-UA" w:eastAsia="uk-UA"/>
        </w:rPr>
        <w:t>им</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партнером</w:t>
      </w:r>
      <w:r w:rsidRPr="00B176C3">
        <w:rPr>
          <w:rFonts w:ascii="Times New Roman" w:hAnsi="Times New Roman" w:cs="Times New Roman"/>
          <w:noProof/>
          <w:sz w:val="26"/>
          <w:szCs w:val="26"/>
          <w:lang w:val="uk-UA" w:eastAsia="uk-UA"/>
        </w:rPr>
        <w:t xml:space="preserve"> на здійснення певних суспільно необхідних і корисних видів діяльності. </w:t>
      </w:r>
      <w:r w:rsidRPr="003C3865">
        <w:rPr>
          <w:rFonts w:ascii="Times New Roman" w:hAnsi="Times New Roman" w:cs="Times New Roman"/>
          <w:noProof/>
          <w:sz w:val="26"/>
          <w:szCs w:val="26"/>
          <w:lang w:val="uk-UA" w:eastAsia="uk-UA"/>
        </w:rPr>
        <w:t xml:space="preserve">В адміністративних контрактних відносинах права власності не передаються приватному партнеру, витрати </w:t>
      </w:r>
      <w:r>
        <w:rPr>
          <w:rFonts w:ascii="Times New Roman" w:hAnsi="Times New Roman" w:cs="Times New Roman"/>
          <w:noProof/>
          <w:sz w:val="26"/>
          <w:szCs w:val="26"/>
          <w:lang w:val="uk-UA" w:eastAsia="uk-UA"/>
        </w:rPr>
        <w:t>і ризики повністю несе держава.</w:t>
      </w:r>
    </w:p>
    <w:p w:rsidR="003D352C" w:rsidRPr="00390C44" w:rsidRDefault="003D352C" w:rsidP="003D352C">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i/>
          <w:noProof/>
          <w:sz w:val="26"/>
          <w:szCs w:val="26"/>
          <w:lang w:val="uk-UA" w:eastAsia="uk-UA"/>
        </w:rPr>
        <w:t>Контракт на обслуговування</w:t>
      </w:r>
      <w:r w:rsidRPr="00B176C3">
        <w:rPr>
          <w:rFonts w:ascii="Times New Roman" w:hAnsi="Times New Roman" w:cs="Times New Roman"/>
          <w:noProof/>
          <w:sz w:val="26"/>
          <w:szCs w:val="26"/>
          <w:lang w:val="uk-UA" w:eastAsia="uk-UA"/>
        </w:rPr>
        <w:t xml:space="preserve"> – угод</w:t>
      </w:r>
      <w:r>
        <w:rPr>
          <w:rFonts w:ascii="Times New Roman" w:hAnsi="Times New Roman" w:cs="Times New Roman"/>
          <w:noProof/>
          <w:sz w:val="26"/>
          <w:szCs w:val="26"/>
          <w:lang w:val="uk-UA" w:eastAsia="uk-UA"/>
        </w:rPr>
        <w:t>а</w:t>
      </w:r>
      <w:r w:rsidRPr="00B176C3">
        <w:rPr>
          <w:rFonts w:ascii="Times New Roman" w:hAnsi="Times New Roman" w:cs="Times New Roman"/>
          <w:noProof/>
          <w:sz w:val="26"/>
          <w:szCs w:val="26"/>
          <w:lang w:val="uk-UA" w:eastAsia="uk-UA"/>
        </w:rPr>
        <w:t xml:space="preserve"> з юридичними обов’язками сторін між </w:t>
      </w:r>
      <w:r>
        <w:rPr>
          <w:rFonts w:ascii="Times New Roman" w:hAnsi="Times New Roman" w:cs="Times New Roman"/>
          <w:noProof/>
          <w:sz w:val="26"/>
          <w:szCs w:val="26"/>
          <w:lang w:val="uk-UA" w:eastAsia="uk-UA"/>
        </w:rPr>
        <w:t>державн</w:t>
      </w:r>
      <w:r w:rsidRPr="00B176C3">
        <w:rPr>
          <w:rFonts w:ascii="Times New Roman" w:hAnsi="Times New Roman" w:cs="Times New Roman"/>
          <w:noProof/>
          <w:sz w:val="26"/>
          <w:szCs w:val="26"/>
          <w:lang w:val="uk-UA" w:eastAsia="uk-UA"/>
        </w:rPr>
        <w:t xml:space="preserve">им органом та приватним партнером на виконання конкретних, як правило, не ключових робіт </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послуги з прибирання, виставлення рахунків та збирання платежів</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послуги охорони об’єктів</w:t>
      </w:r>
      <w:r>
        <w:rPr>
          <w:rFonts w:ascii="Times New Roman" w:hAnsi="Times New Roman" w:cs="Times New Roman"/>
          <w:noProof/>
          <w:sz w:val="26"/>
          <w:szCs w:val="26"/>
          <w:lang w:val="uk-UA" w:eastAsia="uk-UA"/>
        </w:rPr>
        <w:t xml:space="preserve"> тощо)</w:t>
      </w:r>
      <w:r w:rsidRPr="00B176C3">
        <w:rPr>
          <w:rFonts w:ascii="Times New Roman" w:hAnsi="Times New Roman" w:cs="Times New Roman"/>
          <w:noProof/>
          <w:sz w:val="26"/>
          <w:szCs w:val="26"/>
          <w:lang w:val="uk-UA" w:eastAsia="uk-UA"/>
        </w:rPr>
        <w:t xml:space="preserve">. Як правило, це – короткострокові контракти </w:t>
      </w:r>
      <w:r>
        <w:rPr>
          <w:rFonts w:ascii="Times New Roman" w:hAnsi="Times New Roman" w:cs="Times New Roman"/>
          <w:noProof/>
          <w:sz w:val="26"/>
          <w:szCs w:val="26"/>
          <w:lang w:val="uk-UA" w:eastAsia="uk-UA"/>
        </w:rPr>
        <w:t>терміном</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1</w:t>
      </w:r>
      <w:r w:rsidRPr="00B176C3">
        <w:rPr>
          <w:rFonts w:ascii="Times New Roman" w:hAnsi="Times New Roman" w:cs="Times New Roman"/>
          <w:noProof/>
          <w:sz w:val="26"/>
          <w:szCs w:val="26"/>
          <w:lang w:val="uk-UA" w:eastAsia="uk-UA"/>
        </w:rPr>
        <w:t xml:space="preserve">-3 роки. Від приватних підрядників вимагаються дуже незначні нові інвестиції, а на меті ставиться підвищення ефективності та надійності послуг. </w:t>
      </w:r>
      <w:r w:rsidRPr="00390C44">
        <w:rPr>
          <w:rFonts w:ascii="Times New Roman" w:hAnsi="Times New Roman" w:cs="Times New Roman"/>
          <w:noProof/>
          <w:sz w:val="26"/>
          <w:szCs w:val="26"/>
          <w:lang w:val="uk-UA" w:eastAsia="uk-UA"/>
        </w:rPr>
        <w:t>Цей тип партнерства є оптимальним для виконання робіт, які часто повторюються, наприклад, збір платежів від громадян за користування комунальними послугами</w:t>
      </w:r>
      <w:r>
        <w:rPr>
          <w:rFonts w:ascii="Times New Roman" w:hAnsi="Times New Roman" w:cs="Times New Roman"/>
          <w:noProof/>
          <w:sz w:val="26"/>
          <w:szCs w:val="26"/>
          <w:lang w:val="uk-UA" w:eastAsia="uk-UA"/>
        </w:rPr>
        <w:t>.</w:t>
      </w:r>
    </w:p>
    <w:p w:rsidR="003D352C" w:rsidRDefault="003D352C" w:rsidP="003D352C">
      <w:pPr>
        <w:autoSpaceDE w:val="0"/>
        <w:autoSpaceDN w:val="0"/>
        <w:adjustRightInd w:val="0"/>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i/>
          <w:noProof/>
          <w:sz w:val="26"/>
          <w:szCs w:val="26"/>
          <w:lang w:val="uk-UA" w:eastAsia="uk-UA"/>
        </w:rPr>
        <w:t>Контракт на управління</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 xml:space="preserve">угода про </w:t>
      </w:r>
      <w:r w:rsidRPr="00B176C3">
        <w:rPr>
          <w:rFonts w:ascii="Times New Roman" w:hAnsi="Times New Roman" w:cs="Times New Roman"/>
          <w:noProof/>
          <w:sz w:val="26"/>
          <w:szCs w:val="26"/>
          <w:lang w:val="uk-UA" w:eastAsia="uk-UA"/>
        </w:rPr>
        <w:t>переда</w:t>
      </w:r>
      <w:r>
        <w:rPr>
          <w:rFonts w:ascii="Times New Roman" w:hAnsi="Times New Roman" w:cs="Times New Roman"/>
          <w:noProof/>
          <w:sz w:val="26"/>
          <w:szCs w:val="26"/>
          <w:lang w:val="uk-UA" w:eastAsia="uk-UA"/>
        </w:rPr>
        <w:t>чу</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державним органом</w:t>
      </w:r>
      <w:r w:rsidRPr="00B176C3">
        <w:rPr>
          <w:rFonts w:ascii="Times New Roman" w:hAnsi="Times New Roman" w:cs="Times New Roman"/>
          <w:noProof/>
          <w:sz w:val="26"/>
          <w:szCs w:val="26"/>
          <w:lang w:val="uk-UA" w:eastAsia="uk-UA"/>
        </w:rPr>
        <w:t xml:space="preserve"> відповідальності за керівництво</w:t>
      </w:r>
      <w:r w:rsidRPr="00351BA2">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державним об’єкт</w:t>
      </w:r>
      <w:r>
        <w:rPr>
          <w:rFonts w:ascii="Times New Roman" w:hAnsi="Times New Roman" w:cs="Times New Roman"/>
          <w:noProof/>
          <w:sz w:val="26"/>
          <w:szCs w:val="26"/>
          <w:lang w:val="uk-UA" w:eastAsia="uk-UA"/>
        </w:rPr>
        <w:t>о</w:t>
      </w:r>
      <w:r w:rsidRPr="00B176C3">
        <w:rPr>
          <w:rFonts w:ascii="Times New Roman" w:hAnsi="Times New Roman" w:cs="Times New Roman"/>
          <w:noProof/>
          <w:sz w:val="26"/>
          <w:szCs w:val="26"/>
          <w:lang w:val="uk-UA" w:eastAsia="uk-UA"/>
        </w:rPr>
        <w:t xml:space="preserve">м, </w:t>
      </w:r>
      <w:r>
        <w:rPr>
          <w:rFonts w:ascii="Times New Roman" w:hAnsi="Times New Roman" w:cs="Times New Roman"/>
          <w:noProof/>
          <w:sz w:val="26"/>
          <w:szCs w:val="26"/>
          <w:lang w:val="uk-UA" w:eastAsia="uk-UA"/>
        </w:rPr>
        <w:t xml:space="preserve">його </w:t>
      </w:r>
      <w:r w:rsidRPr="00B176C3">
        <w:rPr>
          <w:rFonts w:ascii="Times New Roman" w:hAnsi="Times New Roman" w:cs="Times New Roman"/>
          <w:noProof/>
          <w:sz w:val="26"/>
          <w:szCs w:val="26"/>
          <w:lang w:val="uk-UA" w:eastAsia="uk-UA"/>
        </w:rPr>
        <w:t>експлуатацію та обслуговування</w:t>
      </w:r>
      <w:r w:rsidRPr="005071E4">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приватн</w:t>
      </w:r>
      <w:r>
        <w:rPr>
          <w:rFonts w:ascii="Times New Roman" w:hAnsi="Times New Roman" w:cs="Times New Roman"/>
          <w:noProof/>
          <w:sz w:val="26"/>
          <w:szCs w:val="26"/>
          <w:lang w:val="uk-UA" w:eastAsia="uk-UA"/>
        </w:rPr>
        <w:t>ому</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партнеру</w:t>
      </w:r>
      <w:r w:rsidRPr="00B176C3">
        <w:rPr>
          <w:rFonts w:ascii="Times New Roman" w:hAnsi="Times New Roman" w:cs="Times New Roman"/>
          <w:noProof/>
          <w:sz w:val="26"/>
          <w:szCs w:val="26"/>
          <w:lang w:val="uk-UA" w:eastAsia="uk-UA"/>
        </w:rPr>
        <w:t>. Ці контракти часто застосовуються у таких системах</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як державні мережі водопостачання, де метою є поліпшити планування роботи, зменшити втрати та підвищити окупність. Як правило, це – короткострокові контракти </w:t>
      </w:r>
      <w:r>
        <w:rPr>
          <w:rFonts w:ascii="Times New Roman" w:hAnsi="Times New Roman" w:cs="Times New Roman"/>
          <w:noProof/>
          <w:sz w:val="26"/>
          <w:szCs w:val="26"/>
          <w:lang w:val="uk-UA" w:eastAsia="uk-UA"/>
        </w:rPr>
        <w:t>терміном</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2</w:t>
      </w:r>
      <w:r w:rsidRPr="00B176C3">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5</w:t>
      </w:r>
      <w:r w:rsidRPr="00B176C3">
        <w:rPr>
          <w:rFonts w:ascii="Times New Roman" w:hAnsi="Times New Roman" w:cs="Times New Roman"/>
          <w:noProof/>
          <w:sz w:val="26"/>
          <w:szCs w:val="26"/>
          <w:lang w:val="uk-UA" w:eastAsia="uk-UA"/>
        </w:rPr>
        <w:t xml:space="preserve"> роки. Право власності </w:t>
      </w:r>
      <w:r>
        <w:rPr>
          <w:rFonts w:ascii="Times New Roman" w:hAnsi="Times New Roman" w:cs="Times New Roman"/>
          <w:noProof/>
          <w:sz w:val="26"/>
          <w:szCs w:val="26"/>
          <w:lang w:val="uk-UA" w:eastAsia="uk-UA"/>
        </w:rPr>
        <w:t xml:space="preserve">та </w:t>
      </w:r>
      <w:r w:rsidRPr="00A62D46">
        <w:rPr>
          <w:rFonts w:ascii="Times New Roman" w:hAnsi="Times New Roman" w:cs="Times New Roman"/>
          <w:sz w:val="26"/>
          <w:szCs w:val="26"/>
          <w:lang w:val="uk-UA"/>
        </w:rPr>
        <w:t>остаточні</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зобов</w:t>
      </w:r>
      <w:r w:rsidRPr="00B176C3">
        <w:rPr>
          <w:rFonts w:ascii="Times New Roman" w:hAnsi="Times New Roman" w:cs="Times New Roman"/>
          <w:noProof/>
          <w:sz w:val="26"/>
          <w:szCs w:val="26"/>
          <w:lang w:val="uk-UA" w:eastAsia="uk-UA"/>
        </w:rPr>
        <w:t>’</w:t>
      </w:r>
      <w:r w:rsidRPr="00A62D46">
        <w:rPr>
          <w:rFonts w:ascii="Times New Roman" w:hAnsi="Times New Roman" w:cs="Times New Roman"/>
          <w:sz w:val="26"/>
          <w:szCs w:val="26"/>
          <w:lang w:val="uk-UA"/>
        </w:rPr>
        <w:t>язання з</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надання послуг</w:t>
      </w:r>
      <w:r>
        <w:rPr>
          <w:rFonts w:ascii="Times New Roman" w:hAnsi="Times New Roman" w:cs="Times New Roman"/>
          <w:sz w:val="26"/>
          <w:szCs w:val="26"/>
          <w:lang w:val="uk-UA"/>
        </w:rPr>
        <w:t xml:space="preserve"> </w:t>
      </w:r>
      <w:r w:rsidRPr="00B176C3">
        <w:rPr>
          <w:rFonts w:ascii="Times New Roman" w:hAnsi="Times New Roman" w:cs="Times New Roman"/>
          <w:noProof/>
          <w:sz w:val="26"/>
          <w:szCs w:val="26"/>
          <w:lang w:val="uk-UA" w:eastAsia="uk-UA"/>
        </w:rPr>
        <w:t>залиша</w:t>
      </w:r>
      <w:r>
        <w:rPr>
          <w:rFonts w:ascii="Times New Roman" w:hAnsi="Times New Roman" w:cs="Times New Roman"/>
          <w:noProof/>
          <w:sz w:val="26"/>
          <w:szCs w:val="26"/>
          <w:lang w:val="uk-UA" w:eastAsia="uk-UA"/>
        </w:rPr>
        <w:t>ю</w:t>
      </w:r>
      <w:r w:rsidRPr="00B176C3">
        <w:rPr>
          <w:rFonts w:ascii="Times New Roman" w:hAnsi="Times New Roman" w:cs="Times New Roman"/>
          <w:noProof/>
          <w:sz w:val="26"/>
          <w:szCs w:val="26"/>
          <w:lang w:val="uk-UA" w:eastAsia="uk-UA"/>
        </w:rPr>
        <w:t xml:space="preserve">ться за державою, а </w:t>
      </w:r>
      <w:r w:rsidRPr="00A62D46">
        <w:rPr>
          <w:rFonts w:ascii="Times New Roman" w:hAnsi="Times New Roman" w:cs="Times New Roman"/>
          <w:sz w:val="26"/>
          <w:szCs w:val="26"/>
          <w:lang w:val="uk-UA"/>
        </w:rPr>
        <w:t>щоденний контроль за</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управлінням і</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повноваження</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покладаються на</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приватного партнера</w:t>
      </w:r>
      <w:r w:rsidRPr="00B176C3">
        <w:rPr>
          <w:rFonts w:ascii="Times New Roman" w:hAnsi="Times New Roman" w:cs="Times New Roman"/>
          <w:noProof/>
          <w:sz w:val="26"/>
          <w:szCs w:val="26"/>
          <w:lang w:val="uk-UA" w:eastAsia="uk-UA"/>
        </w:rPr>
        <w:t xml:space="preserve">. Як правило, у контрактах на управління передбачаються чіткі фінансові стимули для того, щоб приватний підрядник з управління не тільки вийшов на планові показники, але й перевищив би їх. </w:t>
      </w:r>
      <w:r w:rsidRPr="00A62D46">
        <w:rPr>
          <w:rFonts w:ascii="Times New Roman" w:hAnsi="Times New Roman" w:cs="Times New Roman"/>
          <w:sz w:val="26"/>
          <w:szCs w:val="26"/>
          <w:lang w:val="uk-UA"/>
        </w:rPr>
        <w:t>Приватний партнер</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надає оборотний</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капітал, але не надає</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фінансування для</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інвестицій</w:t>
      </w:r>
      <w:r>
        <w:rPr>
          <w:rFonts w:ascii="Times New Roman" w:hAnsi="Times New Roman" w:cs="Times New Roman"/>
          <w:sz w:val="26"/>
          <w:szCs w:val="26"/>
          <w:lang w:val="uk-UA"/>
        </w:rPr>
        <w:t>.</w:t>
      </w:r>
      <w:r w:rsidRPr="00B176C3">
        <w:rPr>
          <w:rFonts w:ascii="Times New Roman" w:hAnsi="Times New Roman" w:cs="Times New Roman"/>
          <w:noProof/>
          <w:sz w:val="26"/>
          <w:szCs w:val="26"/>
          <w:lang w:val="uk-UA" w:eastAsia="uk-UA"/>
        </w:rPr>
        <w:t xml:space="preserve"> Компенсація часто складається як з фіксованої ставки оплати за управління, так і з </w:t>
      </w:r>
      <w:r>
        <w:rPr>
          <w:rFonts w:ascii="Times New Roman" w:hAnsi="Times New Roman" w:cs="Times New Roman"/>
          <w:noProof/>
          <w:sz w:val="26"/>
          <w:szCs w:val="26"/>
          <w:lang w:val="uk-UA" w:eastAsia="uk-UA"/>
        </w:rPr>
        <w:t>вагомих</w:t>
      </w:r>
      <w:r w:rsidRPr="00B176C3">
        <w:rPr>
          <w:rFonts w:ascii="Times New Roman" w:hAnsi="Times New Roman" w:cs="Times New Roman"/>
          <w:noProof/>
          <w:sz w:val="26"/>
          <w:szCs w:val="26"/>
          <w:lang w:val="uk-UA" w:eastAsia="uk-UA"/>
        </w:rPr>
        <w:t xml:space="preserve"> виплат, якими стимулюється досягнення високих показників.</w:t>
      </w:r>
    </w:p>
    <w:p w:rsidR="003D352C" w:rsidRPr="004A3286" w:rsidRDefault="003D352C" w:rsidP="003D352C">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noProof/>
          <w:sz w:val="26"/>
          <w:szCs w:val="26"/>
          <w:lang w:val="uk-UA" w:eastAsia="uk-UA"/>
        </w:rPr>
        <w:t xml:space="preserve">Після завершення реалізації проекту </w:t>
      </w:r>
      <w:r w:rsidRPr="00B176C3">
        <w:rPr>
          <w:rFonts w:ascii="Times New Roman" w:hAnsi="Times New Roman" w:cs="Times New Roman"/>
          <w:sz w:val="26"/>
          <w:szCs w:val="26"/>
          <w:lang w:val="uk-UA"/>
        </w:rPr>
        <w:t>«</w:t>
      </w:r>
      <w:proofErr w:type="spellStart"/>
      <w:r w:rsidRPr="00B176C3">
        <w:rPr>
          <w:rFonts w:ascii="Times New Roman" w:hAnsi="Times New Roman" w:cs="Times New Roman"/>
          <w:sz w:val="26"/>
          <w:szCs w:val="26"/>
          <w:lang w:val="uk-UA"/>
        </w:rPr>
        <w:t>InterMedicalEcoCity</w:t>
      </w:r>
      <w:proofErr w:type="spellEnd"/>
      <w:r w:rsidRPr="00B176C3">
        <w:rPr>
          <w:rFonts w:ascii="Times New Roman" w:hAnsi="Times New Roman" w:cs="Times New Roman"/>
          <w:sz w:val="26"/>
          <w:szCs w:val="26"/>
          <w:lang w:val="uk-UA"/>
        </w:rPr>
        <w:t>»</w:t>
      </w:r>
      <w:r>
        <w:rPr>
          <w:rFonts w:ascii="Times New Roman" w:hAnsi="Times New Roman" w:cs="Times New Roman"/>
          <w:sz w:val="26"/>
          <w:szCs w:val="26"/>
          <w:lang w:val="uk-UA"/>
        </w:rPr>
        <w:t xml:space="preserve"> доцільно буде </w:t>
      </w:r>
      <w:r w:rsidRPr="00B176C3">
        <w:rPr>
          <w:rFonts w:ascii="Times New Roman" w:eastAsia="Times New Roman" w:hAnsi="Times New Roman" w:cs="Times New Roman"/>
          <w:sz w:val="26"/>
          <w:szCs w:val="26"/>
          <w:lang w:val="uk-UA" w:eastAsia="en-US"/>
        </w:rPr>
        <w:t xml:space="preserve">у рамках здійснення </w:t>
      </w:r>
      <w:r>
        <w:rPr>
          <w:rFonts w:ascii="Times New Roman" w:eastAsia="Times New Roman" w:hAnsi="Times New Roman" w:cs="Times New Roman"/>
          <w:sz w:val="26"/>
          <w:szCs w:val="26"/>
          <w:lang w:val="uk-UA" w:eastAsia="en-US"/>
        </w:rPr>
        <w:t xml:space="preserve">подальшого </w:t>
      </w:r>
      <w:r w:rsidRPr="00B176C3">
        <w:rPr>
          <w:rFonts w:ascii="Times New Roman" w:eastAsia="Times New Roman" w:hAnsi="Times New Roman" w:cs="Times New Roman"/>
          <w:sz w:val="26"/>
          <w:szCs w:val="26"/>
          <w:lang w:val="uk-UA" w:eastAsia="en-US"/>
        </w:rPr>
        <w:t>ДПП</w:t>
      </w:r>
      <w:r>
        <w:rPr>
          <w:rFonts w:ascii="Times New Roman" w:hAnsi="Times New Roman" w:cs="Times New Roman"/>
          <w:sz w:val="26"/>
          <w:szCs w:val="26"/>
          <w:lang w:val="uk-UA"/>
        </w:rPr>
        <w:t xml:space="preserve"> запровадити</w:t>
      </w:r>
      <w:r w:rsidRPr="001576A3">
        <w:rPr>
          <w:rFonts w:ascii="Times New Roman" w:hAnsi="Times New Roman" w:cs="Times New Roman"/>
          <w:i/>
          <w:noProof/>
          <w:sz w:val="26"/>
          <w:szCs w:val="26"/>
          <w:lang w:val="uk-UA" w:eastAsia="uk-UA"/>
        </w:rPr>
        <w:t xml:space="preserve"> спільну діяльність</w:t>
      </w:r>
      <w:r>
        <w:rPr>
          <w:rFonts w:ascii="Times New Roman" w:hAnsi="Times New Roman" w:cs="Times New Roman"/>
          <w:sz w:val="26"/>
          <w:szCs w:val="26"/>
          <w:lang w:val="uk-UA"/>
        </w:rPr>
        <w:t xml:space="preserve"> державного та </w:t>
      </w:r>
      <w:r>
        <w:rPr>
          <w:rFonts w:ascii="Times New Roman" w:hAnsi="Times New Roman" w:cs="Times New Roman"/>
          <w:sz w:val="26"/>
          <w:szCs w:val="26"/>
          <w:lang w:val="uk-UA"/>
        </w:rPr>
        <w:lastRenderedPageBreak/>
        <w:t xml:space="preserve">приватного партнерів як </w:t>
      </w:r>
      <w:r w:rsidRPr="004A3286">
        <w:rPr>
          <w:rFonts w:ascii="Times New Roman" w:hAnsi="Times New Roman" w:cs="Times New Roman"/>
          <w:sz w:val="26"/>
          <w:szCs w:val="26"/>
          <w:lang w:val="uk-UA"/>
        </w:rPr>
        <w:t>альтернатив</w:t>
      </w:r>
      <w:r>
        <w:rPr>
          <w:rFonts w:ascii="Times New Roman" w:hAnsi="Times New Roman" w:cs="Times New Roman"/>
          <w:sz w:val="26"/>
          <w:szCs w:val="26"/>
          <w:lang w:val="uk-UA"/>
        </w:rPr>
        <w:t xml:space="preserve">у </w:t>
      </w:r>
      <w:r w:rsidRPr="004A3286">
        <w:rPr>
          <w:rFonts w:ascii="Times New Roman" w:hAnsi="Times New Roman" w:cs="Times New Roman"/>
          <w:sz w:val="26"/>
          <w:szCs w:val="26"/>
          <w:lang w:val="uk-UA"/>
        </w:rPr>
        <w:t>повн</w:t>
      </w:r>
      <w:r>
        <w:rPr>
          <w:rFonts w:ascii="Times New Roman" w:hAnsi="Times New Roman" w:cs="Times New Roman"/>
          <w:sz w:val="26"/>
          <w:szCs w:val="26"/>
          <w:lang w:val="uk-UA"/>
        </w:rPr>
        <w:t xml:space="preserve">ій </w:t>
      </w:r>
      <w:r w:rsidRPr="004A3286">
        <w:rPr>
          <w:rFonts w:ascii="Times New Roman" w:hAnsi="Times New Roman" w:cs="Times New Roman"/>
          <w:sz w:val="26"/>
          <w:szCs w:val="26"/>
          <w:lang w:val="uk-UA"/>
        </w:rPr>
        <w:t>приватизації</w:t>
      </w:r>
      <w:r>
        <w:rPr>
          <w:rFonts w:ascii="Times New Roman" w:hAnsi="Times New Roman" w:cs="Times New Roman"/>
          <w:sz w:val="26"/>
          <w:szCs w:val="26"/>
          <w:lang w:val="uk-UA"/>
        </w:rPr>
        <w:t xml:space="preserve"> об</w:t>
      </w:r>
      <w:r w:rsidRPr="00B176C3">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єктів проекту</w:t>
      </w:r>
      <w:r>
        <w:rPr>
          <w:rFonts w:ascii="Times New Roman" w:hAnsi="Times New Roman" w:cs="Times New Roman"/>
          <w:sz w:val="26"/>
          <w:szCs w:val="26"/>
          <w:lang w:val="uk-UA"/>
        </w:rPr>
        <w:t xml:space="preserve">. При такій формі ДПП </w:t>
      </w:r>
      <w:r w:rsidRPr="004A3286">
        <w:rPr>
          <w:rFonts w:ascii="Times New Roman" w:hAnsi="Times New Roman" w:cs="Times New Roman"/>
          <w:sz w:val="26"/>
          <w:szCs w:val="26"/>
          <w:lang w:val="uk-UA"/>
        </w:rPr>
        <w:t>інфраструктура</w:t>
      </w:r>
      <w:r>
        <w:rPr>
          <w:rFonts w:ascii="Times New Roman" w:hAnsi="Times New Roman" w:cs="Times New Roman"/>
          <w:sz w:val="26"/>
          <w:szCs w:val="26"/>
          <w:lang w:val="uk-UA"/>
        </w:rPr>
        <w:t xml:space="preserve"> </w:t>
      </w:r>
      <w:r w:rsidRPr="004A3286">
        <w:rPr>
          <w:rFonts w:ascii="Times New Roman" w:hAnsi="Times New Roman" w:cs="Times New Roman"/>
          <w:sz w:val="26"/>
          <w:szCs w:val="26"/>
          <w:lang w:val="uk-UA"/>
        </w:rPr>
        <w:t>знаходиться в</w:t>
      </w:r>
      <w:r>
        <w:rPr>
          <w:rFonts w:ascii="Times New Roman" w:hAnsi="Times New Roman" w:cs="Times New Roman"/>
          <w:sz w:val="26"/>
          <w:szCs w:val="26"/>
          <w:lang w:val="uk-UA"/>
        </w:rPr>
        <w:t xml:space="preserve"> </w:t>
      </w:r>
      <w:r w:rsidRPr="004A3286">
        <w:rPr>
          <w:rFonts w:ascii="Times New Roman" w:hAnsi="Times New Roman" w:cs="Times New Roman"/>
          <w:sz w:val="26"/>
          <w:szCs w:val="26"/>
          <w:lang w:val="uk-UA"/>
        </w:rPr>
        <w:t>спільному</w:t>
      </w:r>
      <w:r>
        <w:rPr>
          <w:rFonts w:ascii="Times New Roman" w:hAnsi="Times New Roman" w:cs="Times New Roman"/>
          <w:sz w:val="26"/>
          <w:szCs w:val="26"/>
          <w:lang w:val="uk-UA"/>
        </w:rPr>
        <w:t xml:space="preserve"> </w:t>
      </w:r>
      <w:r w:rsidRPr="004A3286">
        <w:rPr>
          <w:rFonts w:ascii="Times New Roman" w:hAnsi="Times New Roman" w:cs="Times New Roman"/>
          <w:sz w:val="26"/>
          <w:szCs w:val="26"/>
          <w:lang w:val="uk-UA"/>
        </w:rPr>
        <w:t xml:space="preserve">володінні </w:t>
      </w:r>
      <w:r>
        <w:rPr>
          <w:rFonts w:ascii="Times New Roman" w:hAnsi="Times New Roman" w:cs="Times New Roman"/>
          <w:sz w:val="26"/>
          <w:szCs w:val="26"/>
          <w:lang w:val="uk-UA"/>
        </w:rPr>
        <w:t xml:space="preserve">та </w:t>
      </w:r>
      <w:r w:rsidRPr="004A3286">
        <w:rPr>
          <w:rFonts w:ascii="Times New Roman" w:hAnsi="Times New Roman" w:cs="Times New Roman"/>
          <w:sz w:val="26"/>
          <w:szCs w:val="26"/>
          <w:lang w:val="uk-UA"/>
        </w:rPr>
        <w:t>експлуатується</w:t>
      </w:r>
      <w:r>
        <w:rPr>
          <w:rFonts w:ascii="Times New Roman" w:hAnsi="Times New Roman" w:cs="Times New Roman"/>
          <w:sz w:val="26"/>
          <w:szCs w:val="26"/>
          <w:lang w:val="uk-UA"/>
        </w:rPr>
        <w:t xml:space="preserve"> </w:t>
      </w:r>
      <w:r w:rsidRPr="004A3286">
        <w:rPr>
          <w:rFonts w:ascii="Times New Roman" w:hAnsi="Times New Roman" w:cs="Times New Roman"/>
          <w:sz w:val="26"/>
          <w:szCs w:val="26"/>
          <w:lang w:val="uk-UA"/>
        </w:rPr>
        <w:t>державним</w:t>
      </w:r>
      <w:r>
        <w:rPr>
          <w:rFonts w:ascii="Times New Roman" w:hAnsi="Times New Roman" w:cs="Times New Roman"/>
          <w:sz w:val="26"/>
          <w:szCs w:val="26"/>
          <w:lang w:val="uk-UA"/>
        </w:rPr>
        <w:t xml:space="preserve"> органом</w:t>
      </w:r>
      <w:r w:rsidRPr="004A3286">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і </w:t>
      </w:r>
      <w:r w:rsidRPr="004A3286">
        <w:rPr>
          <w:rFonts w:ascii="Times New Roman" w:hAnsi="Times New Roman" w:cs="Times New Roman"/>
          <w:sz w:val="26"/>
          <w:szCs w:val="26"/>
          <w:lang w:val="uk-UA"/>
        </w:rPr>
        <w:t>приватними</w:t>
      </w:r>
      <w:r>
        <w:rPr>
          <w:rFonts w:ascii="Times New Roman" w:hAnsi="Times New Roman" w:cs="Times New Roman"/>
          <w:sz w:val="26"/>
          <w:szCs w:val="26"/>
          <w:lang w:val="uk-UA"/>
        </w:rPr>
        <w:t xml:space="preserve"> партнером. Держава</w:t>
      </w:r>
      <w:r w:rsidRPr="004A3286">
        <w:rPr>
          <w:rFonts w:ascii="Times New Roman" w:hAnsi="Times New Roman" w:cs="Times New Roman"/>
          <w:sz w:val="26"/>
          <w:szCs w:val="26"/>
          <w:lang w:val="uk-UA"/>
        </w:rPr>
        <w:t xml:space="preserve"> є одночасно</w:t>
      </w:r>
      <w:r>
        <w:rPr>
          <w:rFonts w:ascii="Times New Roman" w:hAnsi="Times New Roman" w:cs="Times New Roman"/>
          <w:sz w:val="26"/>
          <w:szCs w:val="26"/>
          <w:lang w:val="uk-UA"/>
        </w:rPr>
        <w:t xml:space="preserve"> </w:t>
      </w:r>
      <w:r w:rsidRPr="004A3286">
        <w:rPr>
          <w:rFonts w:ascii="Times New Roman" w:hAnsi="Times New Roman" w:cs="Times New Roman"/>
          <w:sz w:val="26"/>
          <w:szCs w:val="26"/>
          <w:lang w:val="uk-UA"/>
        </w:rPr>
        <w:t xml:space="preserve">власником </w:t>
      </w:r>
      <w:r>
        <w:rPr>
          <w:rFonts w:ascii="Times New Roman" w:hAnsi="Times New Roman" w:cs="Times New Roman"/>
          <w:sz w:val="26"/>
          <w:szCs w:val="26"/>
          <w:lang w:val="uk-UA"/>
        </w:rPr>
        <w:t xml:space="preserve">і </w:t>
      </w:r>
      <w:r w:rsidRPr="004A3286">
        <w:rPr>
          <w:rFonts w:ascii="Times New Roman" w:hAnsi="Times New Roman" w:cs="Times New Roman"/>
          <w:sz w:val="26"/>
          <w:szCs w:val="26"/>
          <w:lang w:val="uk-UA"/>
        </w:rPr>
        <w:t>регулятором</w:t>
      </w:r>
      <w:r>
        <w:rPr>
          <w:rFonts w:ascii="Times New Roman" w:hAnsi="Times New Roman" w:cs="Times New Roman"/>
          <w:sz w:val="26"/>
          <w:szCs w:val="26"/>
          <w:lang w:val="uk-UA"/>
        </w:rPr>
        <w:t xml:space="preserve">, а </w:t>
      </w:r>
      <w:r w:rsidRPr="004A3286">
        <w:rPr>
          <w:rFonts w:ascii="Times New Roman" w:hAnsi="Times New Roman" w:cs="Times New Roman"/>
          <w:sz w:val="26"/>
          <w:szCs w:val="26"/>
          <w:lang w:val="uk-UA"/>
        </w:rPr>
        <w:t>приватний</w:t>
      </w:r>
      <w:r>
        <w:rPr>
          <w:rFonts w:ascii="Times New Roman" w:hAnsi="Times New Roman" w:cs="Times New Roman"/>
          <w:sz w:val="26"/>
          <w:szCs w:val="26"/>
          <w:lang w:val="uk-UA"/>
        </w:rPr>
        <w:t xml:space="preserve"> </w:t>
      </w:r>
      <w:r w:rsidRPr="004A3286">
        <w:rPr>
          <w:rFonts w:ascii="Times New Roman" w:hAnsi="Times New Roman" w:cs="Times New Roman"/>
          <w:sz w:val="26"/>
          <w:szCs w:val="26"/>
          <w:lang w:val="uk-UA"/>
        </w:rPr>
        <w:t xml:space="preserve">партнер </w:t>
      </w:r>
      <w:r>
        <w:rPr>
          <w:rFonts w:ascii="Times New Roman" w:hAnsi="Times New Roman" w:cs="Times New Roman"/>
          <w:sz w:val="26"/>
          <w:szCs w:val="26"/>
          <w:lang w:val="uk-UA"/>
        </w:rPr>
        <w:t xml:space="preserve">зазвичай виконує </w:t>
      </w:r>
      <w:r w:rsidRPr="004A3286">
        <w:rPr>
          <w:rFonts w:ascii="Times New Roman" w:hAnsi="Times New Roman" w:cs="Times New Roman"/>
          <w:sz w:val="26"/>
          <w:szCs w:val="26"/>
          <w:lang w:val="uk-UA"/>
        </w:rPr>
        <w:t>оперативну роль</w:t>
      </w:r>
      <w:r>
        <w:rPr>
          <w:rFonts w:ascii="Times New Roman" w:hAnsi="Times New Roman" w:cs="Times New Roman"/>
          <w:sz w:val="26"/>
          <w:szCs w:val="26"/>
          <w:lang w:val="uk-UA"/>
        </w:rPr>
        <w:t>.</w:t>
      </w:r>
    </w:p>
    <w:p w:rsidR="003D352C" w:rsidRPr="00B176C3" w:rsidRDefault="003D352C" w:rsidP="003D352C">
      <w:pPr>
        <w:spacing w:after="0" w:line="360" w:lineRule="auto"/>
        <w:ind w:firstLine="709"/>
        <w:jc w:val="both"/>
        <w:rPr>
          <w:rFonts w:ascii="Times New Roman" w:hAnsi="Times New Roman" w:cs="Times New Roman"/>
          <w:noProof/>
          <w:sz w:val="26"/>
          <w:szCs w:val="26"/>
          <w:lang w:val="uk-UA" w:eastAsia="uk-UA"/>
        </w:rPr>
      </w:pPr>
      <w:r w:rsidRPr="001576A3">
        <w:rPr>
          <w:rFonts w:ascii="Times New Roman" w:hAnsi="Times New Roman" w:cs="Times New Roman"/>
          <w:i/>
          <w:noProof/>
          <w:sz w:val="26"/>
          <w:szCs w:val="26"/>
          <w:lang w:val="uk-UA" w:eastAsia="uk-UA"/>
        </w:rPr>
        <w:t>Спільною діяльністю</w:t>
      </w:r>
      <w:r w:rsidRPr="00B176C3">
        <w:rPr>
          <w:rFonts w:ascii="Times New Roman" w:hAnsi="Times New Roman" w:cs="Times New Roman"/>
          <w:noProof/>
          <w:sz w:val="26"/>
          <w:szCs w:val="26"/>
          <w:lang w:val="uk-UA" w:eastAsia="uk-UA"/>
        </w:rPr>
        <w:t xml:space="preserve"> вважається господарська діяльність зі створенням або без створення юридичної особи, яка є об’єктом спільного контролю двох або більше сторін відповідно до письмової угоди між ними</w:t>
      </w:r>
      <w:r>
        <w:rPr>
          <w:rFonts w:ascii="Times New Roman" w:hAnsi="Times New Roman" w:cs="Times New Roman"/>
          <w:noProof/>
          <w:sz w:val="26"/>
          <w:szCs w:val="26"/>
          <w:lang w:val="uk-UA" w:eastAsia="uk-UA"/>
        </w:rPr>
        <w:t xml:space="preserve"> зі змінним терміном дії</w:t>
      </w:r>
      <w:r w:rsidRPr="00B176C3">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 xml:space="preserve"> Тобто, </w:t>
      </w:r>
      <w:r w:rsidRPr="00B176C3">
        <w:rPr>
          <w:rFonts w:ascii="Times New Roman" w:hAnsi="Times New Roman" w:cs="Times New Roman"/>
          <w:noProof/>
          <w:sz w:val="26"/>
          <w:szCs w:val="26"/>
          <w:lang w:val="uk-UA" w:eastAsia="uk-UA"/>
        </w:rPr>
        <w:t>спільна діяльність в широкому розумінні може здійснюватись у двох організаційно-правов</w:t>
      </w:r>
      <w:r>
        <w:rPr>
          <w:rFonts w:ascii="Times New Roman" w:hAnsi="Times New Roman" w:cs="Times New Roman"/>
          <w:noProof/>
          <w:sz w:val="26"/>
          <w:szCs w:val="26"/>
          <w:lang w:val="uk-UA" w:eastAsia="uk-UA"/>
        </w:rPr>
        <w:t>их</w:t>
      </w:r>
      <w:r w:rsidRPr="00B176C3">
        <w:rPr>
          <w:rFonts w:ascii="Times New Roman" w:hAnsi="Times New Roman" w:cs="Times New Roman"/>
          <w:noProof/>
          <w:sz w:val="26"/>
          <w:szCs w:val="26"/>
          <w:lang w:val="uk-UA" w:eastAsia="uk-UA"/>
        </w:rPr>
        <w:t xml:space="preserve"> формах із виникненням при цьому двох видів зобов’язань.</w:t>
      </w:r>
    </w:p>
    <w:p w:rsidR="003D352C" w:rsidRPr="00B176C3" w:rsidRDefault="003D352C" w:rsidP="003D352C">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i/>
          <w:noProof/>
          <w:sz w:val="26"/>
          <w:szCs w:val="26"/>
          <w:lang w:val="uk-UA" w:eastAsia="uk-UA"/>
        </w:rPr>
        <w:t xml:space="preserve">Спільна діяльність без створення юридичної особи </w:t>
      </w:r>
      <w:r w:rsidRPr="00B176C3">
        <w:rPr>
          <w:rFonts w:ascii="Times New Roman" w:hAnsi="Times New Roman" w:cs="Times New Roman"/>
          <w:noProof/>
          <w:sz w:val="26"/>
          <w:szCs w:val="26"/>
          <w:lang w:val="uk-UA" w:eastAsia="uk-UA"/>
        </w:rPr>
        <w:t xml:space="preserve">проводиться на підставі </w:t>
      </w:r>
      <w:r w:rsidRPr="006631D0">
        <w:rPr>
          <w:rFonts w:ascii="Times New Roman" w:hAnsi="Times New Roman" w:cs="Times New Roman"/>
          <w:i/>
          <w:noProof/>
          <w:sz w:val="26"/>
          <w:szCs w:val="26"/>
          <w:lang w:val="uk-UA" w:eastAsia="uk-UA"/>
        </w:rPr>
        <w:t>договору про спільну діяльність</w:t>
      </w:r>
      <w:r w:rsidRPr="00B176C3">
        <w:rPr>
          <w:rFonts w:ascii="Times New Roman" w:hAnsi="Times New Roman" w:cs="Times New Roman"/>
          <w:noProof/>
          <w:sz w:val="26"/>
          <w:szCs w:val="26"/>
          <w:lang w:val="uk-UA" w:eastAsia="uk-UA"/>
        </w:rPr>
        <w:t>, що передбачає об’єднання коштів або майна учасників для досягнен</w:t>
      </w:r>
      <w:r>
        <w:rPr>
          <w:rFonts w:ascii="Times New Roman" w:hAnsi="Times New Roman" w:cs="Times New Roman"/>
          <w:noProof/>
          <w:sz w:val="26"/>
          <w:szCs w:val="26"/>
          <w:lang w:val="uk-UA" w:eastAsia="uk-UA"/>
        </w:rPr>
        <w:t>ня спільної господарської мети.</w:t>
      </w:r>
    </w:p>
    <w:p w:rsidR="003D352C" w:rsidRDefault="003D352C" w:rsidP="003D352C">
      <w:pPr>
        <w:spacing w:after="0" w:line="360" w:lineRule="auto"/>
        <w:ind w:firstLine="709"/>
        <w:jc w:val="both"/>
        <w:rPr>
          <w:rFonts w:ascii="Times New Roman" w:hAnsi="Times New Roman" w:cs="Times New Roman"/>
          <w:noProof/>
          <w:sz w:val="26"/>
          <w:szCs w:val="26"/>
          <w:lang w:val="uk-UA" w:eastAsia="uk-UA"/>
        </w:rPr>
      </w:pPr>
      <w:r w:rsidRPr="006631D0">
        <w:rPr>
          <w:rFonts w:ascii="Times New Roman" w:hAnsi="Times New Roman" w:cs="Times New Roman"/>
          <w:i/>
          <w:noProof/>
          <w:sz w:val="26"/>
          <w:szCs w:val="26"/>
          <w:lang w:val="uk-UA" w:eastAsia="uk-UA"/>
        </w:rPr>
        <w:t>Спільна діяльність зі створенням юридичної особи</w:t>
      </w:r>
      <w:r>
        <w:rPr>
          <w:rFonts w:ascii="Times New Roman" w:hAnsi="Times New Roman" w:cs="Times New Roman"/>
          <w:i/>
          <w:noProof/>
          <w:sz w:val="26"/>
          <w:szCs w:val="26"/>
          <w:lang w:val="uk-UA" w:eastAsia="uk-UA"/>
        </w:rPr>
        <w:t xml:space="preserve"> </w:t>
      </w:r>
      <w:r w:rsidRPr="00B176C3">
        <w:rPr>
          <w:rFonts w:ascii="Times New Roman" w:hAnsi="Times New Roman" w:cs="Times New Roman"/>
          <w:noProof/>
          <w:sz w:val="26"/>
          <w:szCs w:val="26"/>
          <w:lang w:val="uk-UA" w:eastAsia="uk-UA"/>
        </w:rPr>
        <w:t xml:space="preserve">спрямована на співробітництво в межах самостійного суб’єкта права </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юридичної особи</w:t>
      </w:r>
      <w:r>
        <w:rPr>
          <w:rFonts w:ascii="Times New Roman" w:hAnsi="Times New Roman" w:cs="Times New Roman"/>
          <w:noProof/>
          <w:sz w:val="26"/>
          <w:szCs w:val="26"/>
          <w:lang w:val="uk-UA" w:eastAsia="uk-UA"/>
        </w:rPr>
        <w:t xml:space="preserve"> </w:t>
      </w:r>
      <w:r w:rsidRPr="00612DA4">
        <w:rPr>
          <w:rFonts w:ascii="Times New Roman" w:hAnsi="Times New Roman" w:cs="Times New Roman"/>
          <w:noProof/>
          <w:sz w:val="26"/>
          <w:szCs w:val="26"/>
          <w:lang w:val="uk-UA" w:eastAsia="uk-UA"/>
        </w:rPr>
        <w:t>(спільн</w:t>
      </w:r>
      <w:r>
        <w:rPr>
          <w:rFonts w:ascii="Times New Roman" w:hAnsi="Times New Roman" w:cs="Times New Roman"/>
          <w:noProof/>
          <w:sz w:val="26"/>
          <w:szCs w:val="26"/>
          <w:lang w:val="uk-UA" w:eastAsia="uk-UA"/>
        </w:rPr>
        <w:t>ого</w:t>
      </w:r>
      <w:r w:rsidRPr="00612DA4">
        <w:rPr>
          <w:rFonts w:ascii="Times New Roman" w:hAnsi="Times New Roman" w:cs="Times New Roman"/>
          <w:noProof/>
          <w:sz w:val="26"/>
          <w:szCs w:val="26"/>
          <w:lang w:val="uk-UA" w:eastAsia="uk-UA"/>
        </w:rPr>
        <w:t xml:space="preserve"> підприємства)</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У</w:t>
      </w:r>
      <w:r w:rsidRPr="00B176C3">
        <w:rPr>
          <w:rFonts w:ascii="Times New Roman" w:hAnsi="Times New Roman" w:cs="Times New Roman"/>
          <w:noProof/>
          <w:sz w:val="26"/>
          <w:szCs w:val="26"/>
          <w:lang w:val="uk-UA" w:eastAsia="uk-UA"/>
        </w:rPr>
        <w:t xml:space="preserve"> цьому разі між учасниками укладається </w:t>
      </w:r>
      <w:r w:rsidRPr="006631D0">
        <w:rPr>
          <w:rFonts w:ascii="Times New Roman" w:hAnsi="Times New Roman" w:cs="Times New Roman"/>
          <w:i/>
          <w:noProof/>
          <w:sz w:val="26"/>
          <w:szCs w:val="26"/>
          <w:lang w:val="uk-UA" w:eastAsia="uk-UA"/>
        </w:rPr>
        <w:t>засновницький договір</w:t>
      </w:r>
      <w:r w:rsidRPr="00B176C3">
        <w:rPr>
          <w:rFonts w:ascii="Times New Roman" w:hAnsi="Times New Roman" w:cs="Times New Roman"/>
          <w:noProof/>
          <w:sz w:val="26"/>
          <w:szCs w:val="26"/>
          <w:lang w:val="uk-UA" w:eastAsia="uk-UA"/>
        </w:rPr>
        <w:t xml:space="preserve">, який не тільки регулює їх спільну діяльність, а й визначає правовий статус створеної ними з цією метою </w:t>
      </w:r>
      <w:r w:rsidRPr="00612DA4">
        <w:rPr>
          <w:rFonts w:ascii="Times New Roman" w:hAnsi="Times New Roman" w:cs="Times New Roman"/>
          <w:noProof/>
          <w:sz w:val="26"/>
          <w:szCs w:val="26"/>
          <w:lang w:val="uk-UA" w:eastAsia="uk-UA"/>
        </w:rPr>
        <w:t>спільн</w:t>
      </w:r>
      <w:r>
        <w:rPr>
          <w:rFonts w:ascii="Times New Roman" w:hAnsi="Times New Roman" w:cs="Times New Roman"/>
          <w:noProof/>
          <w:sz w:val="26"/>
          <w:szCs w:val="26"/>
          <w:lang w:val="uk-UA" w:eastAsia="uk-UA"/>
        </w:rPr>
        <w:t>ого</w:t>
      </w:r>
      <w:r w:rsidRPr="00612DA4">
        <w:rPr>
          <w:rFonts w:ascii="Times New Roman" w:hAnsi="Times New Roman" w:cs="Times New Roman"/>
          <w:noProof/>
          <w:sz w:val="26"/>
          <w:szCs w:val="26"/>
          <w:lang w:val="uk-UA" w:eastAsia="uk-UA"/>
        </w:rPr>
        <w:t xml:space="preserve"> підприємства</w:t>
      </w:r>
      <w:r w:rsidRPr="00B176C3">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 xml:space="preserve"> При</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чому</w:t>
      </w:r>
      <w:r w:rsidRPr="00B176C3">
        <w:rPr>
          <w:rFonts w:ascii="Times New Roman" w:hAnsi="Times New Roman" w:cs="Times New Roman"/>
          <w:noProof/>
          <w:sz w:val="26"/>
          <w:szCs w:val="26"/>
          <w:lang w:val="uk-UA" w:eastAsia="uk-UA"/>
        </w:rPr>
        <w:t>, залежно від структури і характеру сумісного капіталу</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юридичн</w:t>
      </w:r>
      <w:r>
        <w:rPr>
          <w:rFonts w:ascii="Times New Roman" w:hAnsi="Times New Roman" w:cs="Times New Roman"/>
          <w:noProof/>
          <w:sz w:val="26"/>
          <w:szCs w:val="26"/>
          <w:lang w:val="uk-UA" w:eastAsia="uk-UA"/>
        </w:rPr>
        <w:t>і</w:t>
      </w:r>
      <w:r w:rsidRPr="00B176C3">
        <w:rPr>
          <w:rFonts w:ascii="Times New Roman" w:hAnsi="Times New Roman" w:cs="Times New Roman"/>
          <w:noProof/>
          <w:sz w:val="26"/>
          <w:szCs w:val="26"/>
          <w:lang w:val="uk-UA" w:eastAsia="uk-UA"/>
        </w:rPr>
        <w:t xml:space="preserve"> особи будуть або акціонерними товариствами, або спільними підприємствами з пайовою участю сторін.</w:t>
      </w:r>
      <w:r>
        <w:rPr>
          <w:rFonts w:ascii="Times New Roman" w:hAnsi="Times New Roman" w:cs="Times New Roman"/>
          <w:noProof/>
          <w:sz w:val="26"/>
          <w:szCs w:val="26"/>
          <w:lang w:val="uk-UA" w:eastAsia="uk-UA"/>
        </w:rPr>
        <w:t xml:space="preserve"> </w:t>
      </w:r>
      <w:r w:rsidRPr="005B4E06">
        <w:rPr>
          <w:rFonts w:ascii="Times New Roman" w:hAnsi="Times New Roman" w:cs="Times New Roman"/>
          <w:noProof/>
          <w:sz w:val="26"/>
          <w:szCs w:val="26"/>
          <w:lang w:val="uk-UA" w:eastAsia="uk-UA"/>
        </w:rPr>
        <w:t>Акціонерами в товариствах можуть виступати органи держави та приватні інвестори.</w:t>
      </w:r>
    </w:p>
    <w:p w:rsidR="003D352C" w:rsidRPr="00B176C3" w:rsidRDefault="003D352C" w:rsidP="003D352C">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Можливості приватного партнера щодо прийняття самостійних адміністративно-господарських рішень визначаються, як правило, часткою в акціонерному капіталі. Особливістю спільн</w:t>
      </w:r>
      <w:r>
        <w:rPr>
          <w:rFonts w:ascii="Times New Roman" w:hAnsi="Times New Roman" w:cs="Times New Roman"/>
          <w:noProof/>
          <w:sz w:val="26"/>
          <w:szCs w:val="26"/>
          <w:lang w:val="uk-UA" w:eastAsia="uk-UA"/>
        </w:rPr>
        <w:t>ого</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підприємства</w:t>
      </w:r>
      <w:r w:rsidRPr="00B176C3">
        <w:rPr>
          <w:rFonts w:ascii="Times New Roman" w:hAnsi="Times New Roman" w:cs="Times New Roman"/>
          <w:noProof/>
          <w:sz w:val="26"/>
          <w:szCs w:val="26"/>
          <w:lang w:val="uk-UA" w:eastAsia="uk-UA"/>
        </w:rPr>
        <w:t xml:space="preserve"> є постійна участь держави в поточній виробничій, адміністративно-господарчій та інвестиційній діяльності. Зміна структури акціонерного капіталу на користь одного з партнерів спільного підприємства зумовлює лише перерозподіл акцій, але не вплива</w:t>
      </w:r>
      <w:r>
        <w:rPr>
          <w:rFonts w:ascii="Times New Roman" w:hAnsi="Times New Roman" w:cs="Times New Roman"/>
          <w:noProof/>
          <w:sz w:val="26"/>
          <w:szCs w:val="26"/>
          <w:lang w:val="uk-UA" w:eastAsia="uk-UA"/>
        </w:rPr>
        <w:t>є на загальні розміри капіталу.</w:t>
      </w:r>
    </w:p>
    <w:p w:rsidR="003D352C" w:rsidRDefault="003D352C" w:rsidP="003D352C">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hAnsi="Times New Roman" w:cs="Times New Roman"/>
          <w:sz w:val="26"/>
          <w:szCs w:val="26"/>
          <w:lang w:val="uk-UA" w:eastAsia="en-US"/>
        </w:rPr>
        <w:t>Одн</w:t>
      </w:r>
      <w:r>
        <w:rPr>
          <w:rFonts w:ascii="Times New Roman" w:hAnsi="Times New Roman" w:cs="Times New Roman"/>
          <w:sz w:val="26"/>
          <w:szCs w:val="26"/>
          <w:lang w:val="uk-UA" w:eastAsia="en-US"/>
        </w:rPr>
        <w:t>им</w:t>
      </w:r>
      <w:r w:rsidRPr="00B176C3">
        <w:rPr>
          <w:rFonts w:ascii="Times New Roman" w:hAnsi="Times New Roman" w:cs="Times New Roman"/>
          <w:sz w:val="26"/>
          <w:szCs w:val="26"/>
          <w:lang w:val="uk-UA" w:eastAsia="en-US"/>
        </w:rPr>
        <w:t xml:space="preserve"> з найбільш </w:t>
      </w:r>
      <w:r>
        <w:rPr>
          <w:rFonts w:ascii="Times New Roman" w:hAnsi="Times New Roman" w:cs="Times New Roman"/>
          <w:sz w:val="26"/>
          <w:szCs w:val="26"/>
          <w:lang w:val="uk-UA" w:eastAsia="en-US"/>
        </w:rPr>
        <w:t>відповідальних</w:t>
      </w:r>
      <w:r w:rsidRPr="00B176C3">
        <w:rPr>
          <w:rFonts w:ascii="Times New Roman" w:hAnsi="Times New Roman" w:cs="Times New Roman"/>
          <w:sz w:val="26"/>
          <w:szCs w:val="26"/>
          <w:lang w:val="uk-UA" w:eastAsia="en-US"/>
        </w:rPr>
        <w:t xml:space="preserve"> </w:t>
      </w:r>
      <w:r>
        <w:rPr>
          <w:rFonts w:ascii="Times New Roman" w:hAnsi="Times New Roman" w:cs="Times New Roman"/>
          <w:sz w:val="26"/>
          <w:szCs w:val="26"/>
          <w:lang w:val="uk-UA" w:eastAsia="en-US"/>
        </w:rPr>
        <w:t>аспектів</w:t>
      </w:r>
      <w:r w:rsidRPr="00B176C3">
        <w:rPr>
          <w:rFonts w:ascii="Times New Roman" w:hAnsi="Times New Roman" w:cs="Times New Roman"/>
          <w:sz w:val="26"/>
          <w:szCs w:val="26"/>
          <w:lang w:val="uk-UA" w:eastAsia="en-US"/>
        </w:rPr>
        <w:t xml:space="preserve"> </w:t>
      </w:r>
      <w:r w:rsidRPr="00B176C3">
        <w:rPr>
          <w:rFonts w:ascii="Times New Roman" w:hAnsi="Times New Roman" w:cs="Times New Roman"/>
          <w:sz w:val="26"/>
          <w:szCs w:val="26"/>
          <w:lang w:val="uk-UA"/>
        </w:rPr>
        <w:t>реалізації проекту «</w:t>
      </w:r>
      <w:proofErr w:type="spellStart"/>
      <w:r w:rsidRPr="00B176C3">
        <w:rPr>
          <w:rFonts w:ascii="Times New Roman" w:hAnsi="Times New Roman" w:cs="Times New Roman"/>
          <w:sz w:val="26"/>
          <w:szCs w:val="26"/>
          <w:lang w:val="uk-UA"/>
        </w:rPr>
        <w:t>InterMedicalEcoCity</w:t>
      </w:r>
      <w:proofErr w:type="spellEnd"/>
      <w:r w:rsidRPr="00B176C3">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є </w:t>
      </w:r>
      <w:r w:rsidRPr="00BC2E93">
        <w:rPr>
          <w:rFonts w:ascii="Times New Roman" w:hAnsi="Times New Roman" w:cs="Times New Roman"/>
          <w:i/>
          <w:sz w:val="26"/>
          <w:szCs w:val="26"/>
          <w:lang w:val="uk-UA"/>
        </w:rPr>
        <w:t>визначення державного партнера для здійснення</w:t>
      </w:r>
      <w:r w:rsidRPr="00BC2E93">
        <w:rPr>
          <w:rFonts w:ascii="Times New Roman" w:eastAsia="Arial" w:hAnsi="Times New Roman" w:cs="Times New Roman"/>
          <w:i/>
          <w:sz w:val="26"/>
          <w:szCs w:val="26"/>
          <w:lang w:val="uk-UA"/>
        </w:rPr>
        <w:t xml:space="preserve"> державно-приватного партнерства</w:t>
      </w:r>
      <w:r w:rsidRPr="00B176C3">
        <w:rPr>
          <w:rFonts w:ascii="Times New Roman" w:hAnsi="Times New Roman" w:cs="Times New Roman"/>
          <w:sz w:val="26"/>
          <w:szCs w:val="26"/>
          <w:lang w:val="uk-UA" w:eastAsia="en-US"/>
        </w:rPr>
        <w:t xml:space="preserve">. </w:t>
      </w:r>
      <w:r w:rsidRPr="00B176C3">
        <w:rPr>
          <w:rFonts w:ascii="Times New Roman" w:eastAsia="Times New Roman" w:hAnsi="Times New Roman" w:cs="Times New Roman"/>
          <w:sz w:val="26"/>
          <w:szCs w:val="26"/>
          <w:lang w:val="uk-UA" w:eastAsia="en-US"/>
        </w:rPr>
        <w:t xml:space="preserve">Відповідно до </w:t>
      </w:r>
      <w:r>
        <w:rPr>
          <w:rFonts w:ascii="Times New Roman" w:eastAsia="Times New Roman" w:hAnsi="Times New Roman" w:cs="Times New Roman"/>
          <w:sz w:val="26"/>
          <w:szCs w:val="26"/>
          <w:lang w:val="uk-UA" w:eastAsia="en-US"/>
        </w:rPr>
        <w:t>положень нормативно-правових актів державний партнер</w:t>
      </w:r>
      <w:r w:rsidRPr="00B176C3">
        <w:rPr>
          <w:rFonts w:ascii="Times New Roman" w:eastAsia="Times New Roman" w:hAnsi="Times New Roman" w:cs="Times New Roman"/>
          <w:sz w:val="26"/>
          <w:szCs w:val="26"/>
          <w:lang w:val="uk-UA" w:eastAsia="en-US"/>
        </w:rPr>
        <w:t xml:space="preserve"> – це держав</w:t>
      </w:r>
      <w:r>
        <w:rPr>
          <w:rFonts w:ascii="Times New Roman" w:eastAsia="Times New Roman" w:hAnsi="Times New Roman" w:cs="Times New Roman"/>
          <w:sz w:val="26"/>
          <w:szCs w:val="26"/>
          <w:lang w:val="uk-UA" w:eastAsia="en-US"/>
        </w:rPr>
        <w:t>а</w:t>
      </w:r>
      <w:r w:rsidRPr="00B176C3">
        <w:rPr>
          <w:rFonts w:ascii="Times New Roman" w:eastAsia="Times New Roman" w:hAnsi="Times New Roman" w:cs="Times New Roman"/>
          <w:sz w:val="26"/>
          <w:szCs w:val="26"/>
          <w:lang w:val="uk-UA" w:eastAsia="en-US"/>
        </w:rPr>
        <w:t xml:space="preserve"> </w:t>
      </w:r>
      <w:r>
        <w:rPr>
          <w:rFonts w:ascii="Times New Roman" w:eastAsia="Times New Roman" w:hAnsi="Times New Roman" w:cs="Times New Roman"/>
          <w:sz w:val="26"/>
          <w:szCs w:val="26"/>
          <w:lang w:val="uk-UA" w:eastAsia="en-US"/>
        </w:rPr>
        <w:t>або</w:t>
      </w:r>
      <w:r w:rsidRPr="00B176C3">
        <w:rPr>
          <w:rFonts w:ascii="Times New Roman" w:eastAsia="Times New Roman" w:hAnsi="Times New Roman" w:cs="Times New Roman"/>
          <w:sz w:val="26"/>
          <w:szCs w:val="26"/>
          <w:lang w:val="uk-UA" w:eastAsia="en-US"/>
        </w:rPr>
        <w:t xml:space="preserve"> територіальн</w:t>
      </w:r>
      <w:r>
        <w:rPr>
          <w:rFonts w:ascii="Times New Roman" w:eastAsia="Times New Roman" w:hAnsi="Times New Roman" w:cs="Times New Roman"/>
          <w:sz w:val="26"/>
          <w:szCs w:val="26"/>
          <w:lang w:val="uk-UA" w:eastAsia="en-US"/>
        </w:rPr>
        <w:t>а</w:t>
      </w:r>
      <w:r w:rsidRPr="00B176C3">
        <w:rPr>
          <w:rFonts w:ascii="Times New Roman" w:eastAsia="Times New Roman" w:hAnsi="Times New Roman" w:cs="Times New Roman"/>
          <w:sz w:val="26"/>
          <w:szCs w:val="26"/>
          <w:lang w:val="uk-UA" w:eastAsia="en-US"/>
        </w:rPr>
        <w:t xml:space="preserve"> громада в особі </w:t>
      </w:r>
      <w:r w:rsidRPr="00B176C3">
        <w:rPr>
          <w:rFonts w:ascii="Times New Roman" w:eastAsia="Times New Roman" w:hAnsi="Times New Roman" w:cs="Times New Roman"/>
          <w:sz w:val="26"/>
          <w:szCs w:val="26"/>
          <w:lang w:val="uk-UA" w:eastAsia="en-US"/>
        </w:rPr>
        <w:lastRenderedPageBreak/>
        <w:t>відповідних державних органів та органів місцевого самоврядування</w:t>
      </w:r>
      <w:r>
        <w:rPr>
          <w:rFonts w:ascii="Times New Roman" w:eastAsia="Times New Roman" w:hAnsi="Times New Roman" w:cs="Times New Roman"/>
          <w:sz w:val="26"/>
          <w:szCs w:val="26"/>
          <w:lang w:val="uk-UA" w:eastAsia="en-US"/>
        </w:rPr>
        <w:t xml:space="preserve"> в залежності від власності на об</w:t>
      </w:r>
      <w:r w:rsidRPr="00B176C3">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єкти</w:t>
      </w:r>
      <w:r>
        <w:rPr>
          <w:rFonts w:ascii="Times New Roman" w:eastAsia="Times New Roman" w:hAnsi="Times New Roman" w:cs="Times New Roman"/>
          <w:sz w:val="26"/>
          <w:szCs w:val="26"/>
          <w:lang w:val="uk-UA" w:eastAsia="en-US"/>
        </w:rPr>
        <w:t>, щодо яких здійснюється ДПП</w:t>
      </w:r>
      <w:r w:rsidRPr="00B176C3">
        <w:rPr>
          <w:rFonts w:ascii="Times New Roman" w:eastAsia="Times New Roman" w:hAnsi="Times New Roman" w:cs="Times New Roman"/>
          <w:sz w:val="26"/>
          <w:szCs w:val="26"/>
          <w:lang w:val="uk-UA" w:eastAsia="en-US"/>
        </w:rPr>
        <w:t>.</w:t>
      </w:r>
    </w:p>
    <w:p w:rsidR="003D352C" w:rsidRDefault="003D352C" w:rsidP="003D352C">
      <w:pPr>
        <w:widowControl w:val="0"/>
        <w:spacing w:after="0" w:line="360" w:lineRule="auto"/>
        <w:ind w:firstLine="709"/>
        <w:jc w:val="both"/>
        <w:rPr>
          <w:rFonts w:ascii="Times New Roman" w:eastAsia="Times New Roman" w:hAnsi="Times New Roman" w:cs="Times New Roman"/>
          <w:sz w:val="26"/>
          <w:szCs w:val="26"/>
          <w:lang w:val="uk-UA" w:eastAsia="en-US"/>
        </w:rPr>
      </w:pPr>
      <w:r>
        <w:rPr>
          <w:rFonts w:ascii="Times New Roman" w:eastAsia="Times New Roman" w:hAnsi="Times New Roman" w:cs="Times New Roman"/>
          <w:sz w:val="26"/>
          <w:szCs w:val="26"/>
          <w:lang w:val="uk-UA" w:eastAsia="en-US"/>
        </w:rPr>
        <w:t xml:space="preserve">Для успішної реалізації національного проекту </w:t>
      </w:r>
      <w:r w:rsidRPr="00B176C3">
        <w:rPr>
          <w:rFonts w:ascii="Times New Roman" w:hAnsi="Times New Roman" w:cs="Times New Roman"/>
          <w:sz w:val="26"/>
          <w:szCs w:val="26"/>
          <w:lang w:val="uk-UA"/>
        </w:rPr>
        <w:t>«</w:t>
      </w:r>
      <w:proofErr w:type="spellStart"/>
      <w:r w:rsidRPr="00B176C3">
        <w:rPr>
          <w:rFonts w:ascii="Times New Roman" w:hAnsi="Times New Roman" w:cs="Times New Roman"/>
          <w:sz w:val="26"/>
          <w:szCs w:val="26"/>
          <w:lang w:val="uk-UA"/>
        </w:rPr>
        <w:t>InterMedicalEcoCity</w:t>
      </w:r>
      <w:proofErr w:type="spellEnd"/>
      <w:r w:rsidRPr="00B176C3">
        <w:rPr>
          <w:rFonts w:ascii="Times New Roman" w:hAnsi="Times New Roman" w:cs="Times New Roman"/>
          <w:sz w:val="26"/>
          <w:szCs w:val="26"/>
          <w:lang w:val="uk-UA"/>
        </w:rPr>
        <w:t>»</w:t>
      </w:r>
      <w:r>
        <w:rPr>
          <w:rFonts w:ascii="Times New Roman" w:hAnsi="Times New Roman" w:cs="Times New Roman"/>
          <w:sz w:val="26"/>
          <w:szCs w:val="26"/>
          <w:lang w:val="uk-UA"/>
        </w:rPr>
        <w:t xml:space="preserve"> вкрай необхідно, щоб державним партнером щодо </w:t>
      </w:r>
      <w:r>
        <w:rPr>
          <w:rFonts w:ascii="Times New Roman" w:eastAsia="Times New Roman" w:hAnsi="Times New Roman" w:cs="Times New Roman"/>
          <w:sz w:val="26"/>
          <w:szCs w:val="26"/>
          <w:lang w:val="uk-UA" w:eastAsia="en-US"/>
        </w:rPr>
        <w:t>об</w:t>
      </w:r>
      <w:r w:rsidRPr="00B176C3">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єктів державної власності виступав один центральний орган виконавчої влади,</w:t>
      </w:r>
      <w:r w:rsidRPr="00B92636">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 xml:space="preserve">уповноважений Кабінетом Міністрів України. При чому, з метою </w:t>
      </w:r>
      <w:r w:rsidRPr="00B176C3">
        <w:rPr>
          <w:rFonts w:ascii="Times New Roman" w:eastAsia="Times New Roman" w:hAnsi="Times New Roman" w:cs="Times New Roman"/>
          <w:sz w:val="26"/>
          <w:szCs w:val="26"/>
          <w:lang w:val="uk-UA" w:eastAsia="en-US"/>
        </w:rPr>
        <w:t>ефективного використання механізму ДПП</w:t>
      </w:r>
      <w:r>
        <w:rPr>
          <w:rFonts w:ascii="Times New Roman" w:eastAsia="Times New Roman" w:hAnsi="Times New Roman" w:cs="Times New Roman"/>
          <w:sz w:val="26"/>
          <w:szCs w:val="26"/>
          <w:lang w:val="uk-UA" w:eastAsia="en-US"/>
        </w:rPr>
        <w:t>,</w:t>
      </w:r>
      <w:r>
        <w:rPr>
          <w:rFonts w:ascii="Times New Roman" w:hAnsi="Times New Roman" w:cs="Times New Roman"/>
          <w:noProof/>
          <w:sz w:val="26"/>
          <w:szCs w:val="26"/>
          <w:lang w:val="uk-UA" w:eastAsia="uk-UA"/>
        </w:rPr>
        <w:t xml:space="preserve"> уникнення проходження </w:t>
      </w:r>
      <w:r w:rsidRPr="00B176C3">
        <w:rPr>
          <w:rFonts w:ascii="Times New Roman" w:eastAsia="Times New Roman" w:hAnsi="Times New Roman" w:cs="Times New Roman"/>
          <w:sz w:val="26"/>
          <w:szCs w:val="26"/>
          <w:lang w:val="uk-UA" w:eastAsia="en-US"/>
        </w:rPr>
        <w:t>багаторівнев</w:t>
      </w:r>
      <w:r>
        <w:rPr>
          <w:rFonts w:ascii="Times New Roman" w:eastAsia="Times New Roman" w:hAnsi="Times New Roman" w:cs="Times New Roman"/>
          <w:sz w:val="26"/>
          <w:szCs w:val="26"/>
          <w:lang w:val="uk-UA" w:eastAsia="en-US"/>
        </w:rPr>
        <w:t xml:space="preserve">их, </w:t>
      </w:r>
      <w:r w:rsidRPr="00B176C3">
        <w:rPr>
          <w:rFonts w:ascii="Times New Roman" w:eastAsia="Times New Roman" w:hAnsi="Times New Roman" w:cs="Times New Roman"/>
          <w:sz w:val="26"/>
          <w:szCs w:val="26"/>
          <w:lang w:val="uk-UA" w:eastAsia="en-US"/>
        </w:rPr>
        <w:t>бюрократи</w:t>
      </w:r>
      <w:r>
        <w:rPr>
          <w:rFonts w:ascii="Times New Roman" w:eastAsia="Times New Roman" w:hAnsi="Times New Roman" w:cs="Times New Roman"/>
          <w:sz w:val="26"/>
          <w:szCs w:val="26"/>
          <w:lang w:val="uk-UA" w:eastAsia="en-US"/>
        </w:rPr>
        <w:t xml:space="preserve">чних процедур та убезпечення проекту від </w:t>
      </w:r>
      <w:r w:rsidRPr="00B176C3">
        <w:rPr>
          <w:rFonts w:ascii="Times New Roman" w:eastAsia="Times New Roman" w:hAnsi="Times New Roman" w:cs="Times New Roman"/>
          <w:sz w:val="26"/>
          <w:szCs w:val="26"/>
          <w:lang w:val="uk-UA" w:eastAsia="en-US"/>
        </w:rPr>
        <w:t>певних корупційних дій на всіх рівнях</w:t>
      </w:r>
      <w:r>
        <w:rPr>
          <w:rFonts w:ascii="Times New Roman" w:eastAsia="Times New Roman" w:hAnsi="Times New Roman" w:cs="Times New Roman"/>
          <w:sz w:val="26"/>
          <w:szCs w:val="26"/>
          <w:lang w:val="uk-UA" w:eastAsia="en-US"/>
        </w:rPr>
        <w:t xml:space="preserve"> необхідно максимально скоротити кількість уповноважених державних органів на етапах проходження проекту.</w:t>
      </w:r>
    </w:p>
    <w:p w:rsidR="003D352C"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Pr>
          <w:rFonts w:ascii="Times New Roman" w:eastAsia="Times New Roman" w:hAnsi="Times New Roman" w:cs="Times New Roman"/>
          <w:sz w:val="26"/>
          <w:szCs w:val="26"/>
          <w:lang w:val="uk-UA" w:eastAsia="en-US"/>
        </w:rPr>
        <w:t xml:space="preserve">У цьому випадку державний партнер має бути тим єдиним </w:t>
      </w:r>
      <w:r w:rsidRPr="004B0418">
        <w:rPr>
          <w:rFonts w:ascii="Times New Roman" w:eastAsia="Arial" w:hAnsi="Times New Roman" w:cs="Times New Roman"/>
          <w:sz w:val="26"/>
          <w:szCs w:val="26"/>
          <w:lang w:val="uk-UA"/>
        </w:rPr>
        <w:t>центральним органом виконавчої влади, уповноваженим Кабінетом Міністрів України</w:t>
      </w:r>
      <w:r>
        <w:rPr>
          <w:rFonts w:ascii="Times New Roman" w:eastAsia="Arial" w:hAnsi="Times New Roman" w:cs="Times New Roman"/>
          <w:sz w:val="26"/>
          <w:szCs w:val="26"/>
          <w:lang w:val="uk-UA"/>
        </w:rPr>
        <w:t>, який у межах власних повноважень</w:t>
      </w:r>
      <w:r w:rsidRPr="004B0418">
        <w:rPr>
          <w:rFonts w:ascii="Times New Roman" w:eastAsia="Arial" w:hAnsi="Times New Roman" w:cs="Times New Roman"/>
          <w:sz w:val="26"/>
          <w:szCs w:val="26"/>
          <w:lang w:val="uk-UA"/>
        </w:rPr>
        <w:t>:</w:t>
      </w:r>
    </w:p>
    <w:p w:rsidR="003D352C" w:rsidRPr="00F76BDB" w:rsidRDefault="003D352C" w:rsidP="003D352C">
      <w:pPr>
        <w:pStyle w:val="a3"/>
        <w:widowControl w:val="0"/>
        <w:numPr>
          <w:ilvl w:val="0"/>
          <w:numId w:val="2"/>
        </w:numPr>
        <w:spacing w:after="0" w:line="360" w:lineRule="auto"/>
        <w:ind w:left="0" w:firstLine="709"/>
        <w:jc w:val="both"/>
        <w:rPr>
          <w:rFonts w:ascii="Times New Roman" w:eastAsia="Times New Roman" w:hAnsi="Times New Roman" w:cs="Times New Roman"/>
          <w:sz w:val="26"/>
          <w:szCs w:val="26"/>
          <w:lang w:val="uk-UA" w:eastAsia="en-US"/>
        </w:rPr>
      </w:pPr>
      <w:r w:rsidRPr="00F76BDB">
        <w:rPr>
          <w:rFonts w:ascii="Times New Roman" w:eastAsia="Arial" w:hAnsi="Times New Roman" w:cs="Times New Roman"/>
          <w:sz w:val="26"/>
          <w:szCs w:val="26"/>
          <w:lang w:val="uk-UA"/>
        </w:rPr>
        <w:t>проводить аналіз ефективності здійснення ДПП та</w:t>
      </w:r>
      <w:r w:rsidRPr="00F76BDB">
        <w:rPr>
          <w:rFonts w:ascii="Times New Roman" w:eastAsia="Times New Roman" w:hAnsi="Times New Roman" w:cs="Times New Roman"/>
          <w:sz w:val="26"/>
          <w:szCs w:val="26"/>
          <w:lang w:val="uk-UA" w:eastAsia="en-US"/>
        </w:rPr>
        <w:t xml:space="preserve"> надсилає до Мінекономіки </w:t>
      </w:r>
      <w:r w:rsidRPr="00F76BDB">
        <w:rPr>
          <w:rFonts w:ascii="Times New Roman" w:eastAsia="Arial" w:hAnsi="Times New Roman" w:cs="Times New Roman"/>
          <w:sz w:val="26"/>
          <w:szCs w:val="26"/>
          <w:lang w:val="uk-UA"/>
        </w:rPr>
        <w:t>висновок про результати його проведення;</w:t>
      </w:r>
    </w:p>
    <w:p w:rsidR="003D352C" w:rsidRPr="00F76BDB" w:rsidRDefault="003D352C" w:rsidP="003D352C">
      <w:pPr>
        <w:pStyle w:val="a3"/>
        <w:widowControl w:val="0"/>
        <w:numPr>
          <w:ilvl w:val="0"/>
          <w:numId w:val="2"/>
        </w:numPr>
        <w:spacing w:after="0" w:line="360" w:lineRule="auto"/>
        <w:ind w:left="0" w:firstLine="709"/>
        <w:jc w:val="both"/>
        <w:rPr>
          <w:rFonts w:ascii="Times New Roman" w:eastAsia="Arial" w:hAnsi="Times New Roman" w:cs="Times New Roman"/>
          <w:sz w:val="26"/>
          <w:szCs w:val="26"/>
          <w:lang w:val="uk-UA"/>
        </w:rPr>
      </w:pPr>
      <w:r w:rsidRPr="00F76BDB">
        <w:rPr>
          <w:rFonts w:ascii="Times New Roman" w:eastAsia="Times New Roman" w:hAnsi="Times New Roman" w:cs="Times New Roman"/>
          <w:sz w:val="26"/>
          <w:szCs w:val="26"/>
          <w:lang w:val="uk-UA" w:eastAsia="en-US"/>
        </w:rPr>
        <w:t>приймає рішення про проведення конкурсу, організовує його проведення та визначає переможця,</w:t>
      </w:r>
      <w:r w:rsidRPr="00F76BDB">
        <w:rPr>
          <w:rFonts w:ascii="Times New Roman" w:eastAsia="Arial" w:hAnsi="Times New Roman" w:cs="Times New Roman"/>
          <w:sz w:val="26"/>
          <w:szCs w:val="26"/>
          <w:lang w:val="uk-UA"/>
        </w:rPr>
        <w:t xml:space="preserve"> затверджує результати конкурсу з визначення приватного партнера;</w:t>
      </w:r>
    </w:p>
    <w:p w:rsidR="003D352C" w:rsidRPr="00F76BDB" w:rsidRDefault="003D352C" w:rsidP="003D352C">
      <w:pPr>
        <w:pStyle w:val="a3"/>
        <w:widowControl w:val="0"/>
        <w:numPr>
          <w:ilvl w:val="0"/>
          <w:numId w:val="2"/>
        </w:numPr>
        <w:spacing w:after="0" w:line="360" w:lineRule="auto"/>
        <w:ind w:left="0" w:firstLine="709"/>
        <w:jc w:val="both"/>
        <w:rPr>
          <w:rFonts w:ascii="Times New Roman" w:eastAsia="Arial" w:hAnsi="Times New Roman" w:cs="Times New Roman"/>
          <w:sz w:val="26"/>
          <w:szCs w:val="26"/>
          <w:lang w:val="uk-UA"/>
        </w:rPr>
      </w:pPr>
      <w:r w:rsidRPr="00F76BDB">
        <w:rPr>
          <w:rFonts w:ascii="Times New Roman" w:eastAsia="Arial" w:hAnsi="Times New Roman" w:cs="Times New Roman"/>
          <w:sz w:val="26"/>
          <w:szCs w:val="26"/>
          <w:lang w:val="uk-UA"/>
        </w:rPr>
        <w:t>приймає рішення про здійснення ДПП;</w:t>
      </w:r>
    </w:p>
    <w:p w:rsidR="003D352C" w:rsidRPr="00F76BDB" w:rsidRDefault="003D352C" w:rsidP="003D352C">
      <w:pPr>
        <w:pStyle w:val="a3"/>
        <w:widowControl w:val="0"/>
        <w:numPr>
          <w:ilvl w:val="0"/>
          <w:numId w:val="2"/>
        </w:numPr>
        <w:spacing w:after="0" w:line="360" w:lineRule="auto"/>
        <w:ind w:left="0" w:firstLine="709"/>
        <w:jc w:val="both"/>
        <w:rPr>
          <w:rFonts w:ascii="Times New Roman" w:hAnsi="Times New Roman" w:cs="Times New Roman"/>
          <w:sz w:val="26"/>
          <w:szCs w:val="26"/>
          <w:lang w:val="uk-UA"/>
        </w:rPr>
      </w:pPr>
      <w:r w:rsidRPr="00F76BDB">
        <w:rPr>
          <w:rFonts w:ascii="Times New Roman" w:eastAsia="Arial" w:hAnsi="Times New Roman" w:cs="Times New Roman"/>
          <w:sz w:val="26"/>
          <w:szCs w:val="26"/>
          <w:lang w:val="uk-UA"/>
        </w:rPr>
        <w:t xml:space="preserve">укладає </w:t>
      </w:r>
      <w:r w:rsidRPr="00F76BDB">
        <w:rPr>
          <w:rFonts w:ascii="Times New Roman" w:hAnsi="Times New Roman" w:cs="Times New Roman"/>
          <w:sz w:val="26"/>
          <w:szCs w:val="26"/>
          <w:lang w:val="uk-UA"/>
        </w:rPr>
        <w:t>договори про концесію</w:t>
      </w:r>
      <w:r>
        <w:rPr>
          <w:rFonts w:ascii="Times New Roman" w:hAnsi="Times New Roman" w:cs="Times New Roman"/>
          <w:sz w:val="26"/>
          <w:szCs w:val="26"/>
          <w:lang w:val="uk-UA"/>
        </w:rPr>
        <w:t xml:space="preserve"> та спільну діяльність</w:t>
      </w:r>
      <w:r w:rsidRPr="00F76BDB">
        <w:rPr>
          <w:rFonts w:ascii="Times New Roman" w:hAnsi="Times New Roman" w:cs="Times New Roman"/>
          <w:sz w:val="26"/>
          <w:szCs w:val="26"/>
          <w:lang w:val="uk-UA"/>
        </w:rPr>
        <w:t>;</w:t>
      </w:r>
    </w:p>
    <w:p w:rsidR="003D352C" w:rsidRPr="00F76BDB" w:rsidRDefault="003D352C" w:rsidP="003D352C">
      <w:pPr>
        <w:pStyle w:val="a3"/>
        <w:widowControl w:val="0"/>
        <w:numPr>
          <w:ilvl w:val="0"/>
          <w:numId w:val="2"/>
        </w:numPr>
        <w:spacing w:after="0" w:line="360" w:lineRule="auto"/>
        <w:ind w:left="0" w:firstLine="709"/>
        <w:jc w:val="both"/>
        <w:rPr>
          <w:rFonts w:ascii="Times New Roman" w:eastAsia="Arial" w:hAnsi="Times New Roman" w:cs="Times New Roman"/>
          <w:sz w:val="26"/>
          <w:szCs w:val="26"/>
          <w:lang w:val="uk-UA"/>
        </w:rPr>
      </w:pPr>
      <w:r w:rsidRPr="00F76BDB">
        <w:rPr>
          <w:rFonts w:ascii="Times New Roman" w:eastAsia="Arial" w:hAnsi="Times New Roman" w:cs="Times New Roman"/>
          <w:sz w:val="26"/>
          <w:szCs w:val="26"/>
          <w:lang w:val="uk-UA"/>
        </w:rPr>
        <w:t>приймає рішення про надання державної підтримки здійснення ДПП;</w:t>
      </w:r>
    </w:p>
    <w:p w:rsidR="003D352C" w:rsidRPr="00F76BDB" w:rsidRDefault="003D352C" w:rsidP="003D352C">
      <w:pPr>
        <w:pStyle w:val="a3"/>
        <w:widowControl w:val="0"/>
        <w:numPr>
          <w:ilvl w:val="0"/>
          <w:numId w:val="2"/>
        </w:numPr>
        <w:spacing w:after="0" w:line="360" w:lineRule="auto"/>
        <w:ind w:left="0" w:firstLine="709"/>
        <w:jc w:val="both"/>
        <w:rPr>
          <w:rFonts w:ascii="Times New Roman" w:eastAsia="Times New Roman" w:hAnsi="Times New Roman" w:cs="Times New Roman"/>
          <w:sz w:val="26"/>
          <w:szCs w:val="26"/>
          <w:lang w:val="uk-UA" w:eastAsia="en-US"/>
        </w:rPr>
      </w:pPr>
      <w:r w:rsidRPr="00F76BDB">
        <w:rPr>
          <w:rFonts w:ascii="Times New Roman" w:eastAsia="Arial" w:hAnsi="Times New Roman" w:cs="Times New Roman"/>
          <w:sz w:val="26"/>
          <w:szCs w:val="26"/>
          <w:lang w:val="uk-UA"/>
        </w:rPr>
        <w:t>контролює стан виконання договорів, укладених у рамках ДПП.</w:t>
      </w:r>
    </w:p>
    <w:p w:rsidR="003D352C" w:rsidRDefault="003D352C" w:rsidP="003D352C">
      <w:pPr>
        <w:spacing w:after="0" w:line="360" w:lineRule="auto"/>
        <w:ind w:firstLine="709"/>
        <w:jc w:val="both"/>
        <w:rPr>
          <w:rFonts w:ascii="Times New Roman" w:eastAsia="Times New Roman" w:hAnsi="Times New Roman" w:cs="Times New Roman"/>
          <w:sz w:val="26"/>
          <w:szCs w:val="26"/>
          <w:lang w:val="uk-UA" w:eastAsia="en-US"/>
        </w:rPr>
      </w:pPr>
      <w:r>
        <w:rPr>
          <w:rFonts w:ascii="Times New Roman" w:eastAsia="Times New Roman" w:hAnsi="Times New Roman" w:cs="Times New Roman"/>
          <w:bCs/>
          <w:kern w:val="36"/>
          <w:sz w:val="26"/>
          <w:szCs w:val="26"/>
          <w:lang w:val="uk-UA" w:eastAsia="en-US"/>
        </w:rPr>
        <w:t xml:space="preserve">Виходячи з </w:t>
      </w:r>
      <w:r w:rsidRPr="005A5005">
        <w:rPr>
          <w:rFonts w:ascii="Times New Roman" w:eastAsia="Times New Roman" w:hAnsi="Times New Roman" w:cs="Times New Roman"/>
          <w:bCs/>
          <w:kern w:val="36"/>
          <w:sz w:val="26"/>
          <w:szCs w:val="26"/>
          <w:lang w:val="uk-UA" w:eastAsia="en-US"/>
        </w:rPr>
        <w:t>аналітичн</w:t>
      </w:r>
      <w:r>
        <w:rPr>
          <w:rFonts w:ascii="Times New Roman" w:eastAsia="Times New Roman" w:hAnsi="Times New Roman" w:cs="Times New Roman"/>
          <w:bCs/>
          <w:kern w:val="36"/>
          <w:sz w:val="26"/>
          <w:szCs w:val="26"/>
          <w:lang w:val="uk-UA" w:eastAsia="en-US"/>
        </w:rPr>
        <w:t>ої</w:t>
      </w:r>
      <w:r w:rsidRPr="005A5005">
        <w:rPr>
          <w:rFonts w:ascii="Times New Roman" w:eastAsia="Times New Roman" w:hAnsi="Times New Roman" w:cs="Times New Roman"/>
          <w:bCs/>
          <w:kern w:val="36"/>
          <w:sz w:val="26"/>
          <w:szCs w:val="26"/>
          <w:lang w:val="uk-UA" w:eastAsia="en-US"/>
        </w:rPr>
        <w:t xml:space="preserve"> записк</w:t>
      </w:r>
      <w:r>
        <w:rPr>
          <w:rFonts w:ascii="Times New Roman" w:eastAsia="Times New Roman" w:hAnsi="Times New Roman" w:cs="Times New Roman"/>
          <w:bCs/>
          <w:kern w:val="36"/>
          <w:sz w:val="26"/>
          <w:szCs w:val="26"/>
          <w:lang w:val="uk-UA" w:eastAsia="en-US"/>
        </w:rPr>
        <w:t>и</w:t>
      </w:r>
      <w:r w:rsidRPr="005A5005">
        <w:rPr>
          <w:rFonts w:ascii="Times New Roman" w:eastAsia="Times New Roman" w:hAnsi="Times New Roman" w:cs="Times New Roman"/>
          <w:bCs/>
          <w:kern w:val="36"/>
          <w:sz w:val="26"/>
          <w:szCs w:val="26"/>
          <w:lang w:val="uk-UA" w:eastAsia="en-US"/>
        </w:rPr>
        <w:t xml:space="preserve"> Н</w:t>
      </w:r>
      <w:r>
        <w:rPr>
          <w:rFonts w:ascii="Times New Roman" w:eastAsia="Times New Roman" w:hAnsi="Times New Roman" w:cs="Times New Roman"/>
          <w:bCs/>
          <w:kern w:val="36"/>
          <w:sz w:val="26"/>
          <w:szCs w:val="26"/>
          <w:lang w:val="uk-UA" w:eastAsia="en-US"/>
        </w:rPr>
        <w:t>аціонального інституту Стратегічних досліджень «</w:t>
      </w:r>
      <w:r w:rsidRPr="005A5005">
        <w:rPr>
          <w:rFonts w:ascii="Times New Roman" w:eastAsia="Times New Roman" w:hAnsi="Times New Roman" w:cs="Times New Roman"/>
          <w:bCs/>
          <w:kern w:val="36"/>
          <w:sz w:val="26"/>
          <w:szCs w:val="26"/>
          <w:lang w:val="uk-UA" w:eastAsia="en-US"/>
        </w:rPr>
        <w:t>Щодо розвитку державно-приватного партнерства як механізму активізації інвестиційної д</w:t>
      </w:r>
      <w:r>
        <w:rPr>
          <w:rFonts w:ascii="Times New Roman" w:eastAsia="Times New Roman" w:hAnsi="Times New Roman" w:cs="Times New Roman"/>
          <w:bCs/>
          <w:kern w:val="36"/>
          <w:sz w:val="26"/>
          <w:szCs w:val="26"/>
          <w:lang w:val="uk-UA" w:eastAsia="en-US"/>
        </w:rPr>
        <w:t>і</w:t>
      </w:r>
      <w:r w:rsidRPr="005A5005">
        <w:rPr>
          <w:rFonts w:ascii="Times New Roman" w:eastAsia="Times New Roman" w:hAnsi="Times New Roman" w:cs="Times New Roman"/>
          <w:bCs/>
          <w:kern w:val="36"/>
          <w:sz w:val="26"/>
          <w:szCs w:val="26"/>
          <w:lang w:val="uk-UA" w:eastAsia="en-US"/>
        </w:rPr>
        <w:t>яльності в Україні</w:t>
      </w:r>
      <w:r>
        <w:rPr>
          <w:rFonts w:ascii="Times New Roman" w:eastAsia="Times New Roman" w:hAnsi="Times New Roman" w:cs="Times New Roman"/>
          <w:bCs/>
          <w:kern w:val="36"/>
          <w:sz w:val="26"/>
          <w:szCs w:val="26"/>
          <w:lang w:val="uk-UA" w:eastAsia="en-US"/>
        </w:rPr>
        <w:t>»</w:t>
      </w:r>
      <w:r w:rsidRPr="005A5005">
        <w:rPr>
          <w:rFonts w:ascii="Times New Roman" w:eastAsia="Times New Roman" w:hAnsi="Times New Roman" w:cs="Times New Roman"/>
          <w:bCs/>
          <w:kern w:val="36"/>
          <w:sz w:val="26"/>
          <w:szCs w:val="26"/>
          <w:lang w:val="uk-UA" w:eastAsia="en-US"/>
        </w:rPr>
        <w:t xml:space="preserve"> </w:t>
      </w:r>
      <w:r>
        <w:rPr>
          <w:rFonts w:ascii="Times New Roman" w:eastAsia="Times New Roman" w:hAnsi="Times New Roman" w:cs="Times New Roman"/>
          <w:bCs/>
          <w:kern w:val="36"/>
          <w:sz w:val="26"/>
          <w:szCs w:val="26"/>
          <w:lang w:val="uk-UA" w:eastAsia="en-US"/>
        </w:rPr>
        <w:t xml:space="preserve">на теперішній час </w:t>
      </w:r>
      <w:r w:rsidRPr="00B176C3">
        <w:rPr>
          <w:rFonts w:ascii="Times New Roman" w:eastAsia="Times New Roman" w:hAnsi="Times New Roman" w:cs="Times New Roman"/>
          <w:sz w:val="26"/>
          <w:szCs w:val="26"/>
          <w:lang w:val="uk-UA" w:eastAsia="en-US"/>
        </w:rPr>
        <w:t xml:space="preserve">існує низка суперечностей </w:t>
      </w:r>
      <w:r>
        <w:rPr>
          <w:rFonts w:ascii="Times New Roman" w:eastAsia="Times New Roman" w:hAnsi="Times New Roman" w:cs="Times New Roman"/>
          <w:sz w:val="26"/>
          <w:szCs w:val="26"/>
          <w:lang w:val="uk-UA" w:eastAsia="en-US"/>
        </w:rPr>
        <w:t>в</w:t>
      </w:r>
      <w:r w:rsidRPr="00B176C3">
        <w:rPr>
          <w:rFonts w:ascii="Times New Roman" w:eastAsia="Times New Roman" w:hAnsi="Times New Roman" w:cs="Times New Roman"/>
          <w:sz w:val="26"/>
          <w:szCs w:val="26"/>
          <w:lang w:val="uk-UA" w:eastAsia="en-US"/>
        </w:rPr>
        <w:t xml:space="preserve"> інституційно</w:t>
      </w:r>
      <w:r>
        <w:rPr>
          <w:rFonts w:ascii="Times New Roman" w:eastAsia="Times New Roman" w:hAnsi="Times New Roman" w:cs="Times New Roman"/>
          <w:sz w:val="26"/>
          <w:szCs w:val="26"/>
          <w:lang w:val="uk-UA" w:eastAsia="en-US"/>
        </w:rPr>
        <w:t>-правовому</w:t>
      </w:r>
      <w:r w:rsidRPr="00B176C3">
        <w:rPr>
          <w:rFonts w:ascii="Times New Roman" w:eastAsia="Times New Roman" w:hAnsi="Times New Roman" w:cs="Times New Roman"/>
          <w:sz w:val="26"/>
          <w:szCs w:val="26"/>
          <w:lang w:val="uk-UA" w:eastAsia="en-US"/>
        </w:rPr>
        <w:t xml:space="preserve"> забезпеченні ДПП</w:t>
      </w:r>
      <w:r w:rsidRPr="005731B5">
        <w:rPr>
          <w:rFonts w:ascii="Times New Roman" w:eastAsia="Times New Roman" w:hAnsi="Times New Roman" w:cs="Times New Roman"/>
          <w:bCs/>
          <w:kern w:val="36"/>
          <w:sz w:val="26"/>
          <w:szCs w:val="26"/>
          <w:lang w:val="uk-UA" w:eastAsia="en-US"/>
        </w:rPr>
        <w:t xml:space="preserve"> </w:t>
      </w:r>
      <w:r>
        <w:rPr>
          <w:rFonts w:ascii="Times New Roman" w:eastAsia="Times New Roman" w:hAnsi="Times New Roman" w:cs="Times New Roman"/>
          <w:bCs/>
          <w:kern w:val="36"/>
          <w:sz w:val="26"/>
          <w:szCs w:val="26"/>
          <w:lang w:val="uk-UA" w:eastAsia="en-US"/>
        </w:rPr>
        <w:t>в Україні</w:t>
      </w:r>
      <w:r>
        <w:rPr>
          <w:rFonts w:ascii="Times New Roman" w:eastAsia="Times New Roman" w:hAnsi="Times New Roman" w:cs="Times New Roman"/>
          <w:sz w:val="26"/>
          <w:szCs w:val="26"/>
          <w:lang w:val="uk-UA" w:eastAsia="en-US"/>
        </w:rPr>
        <w:t>.</w:t>
      </w:r>
    </w:p>
    <w:p w:rsidR="003D352C" w:rsidRPr="00B176C3" w:rsidRDefault="003D352C" w:rsidP="003D352C">
      <w:pPr>
        <w:spacing w:after="0" w:line="360" w:lineRule="auto"/>
        <w:ind w:firstLine="709"/>
        <w:jc w:val="both"/>
        <w:rPr>
          <w:rFonts w:ascii="Times New Roman" w:eastAsia="Arial" w:hAnsi="Times New Roman" w:cs="Times New Roman"/>
          <w:sz w:val="26"/>
          <w:szCs w:val="26"/>
          <w:lang w:val="uk-UA"/>
        </w:rPr>
      </w:pPr>
      <w:r w:rsidRPr="00B176C3">
        <w:rPr>
          <w:rFonts w:ascii="Times New Roman" w:eastAsia="Times New Roman" w:hAnsi="Times New Roman" w:cs="Times New Roman"/>
          <w:sz w:val="26"/>
          <w:szCs w:val="26"/>
          <w:lang w:val="uk-UA" w:eastAsia="en-US"/>
        </w:rPr>
        <w:t>Міністерство економічного розвитку і торгівлі України є спеціально уповноваженим органом з питань державно-приватного партнерства. До його основних завдань віднесено формування та забезпечення реалізації політики у сфері ДПП. Міністерство проводить моніторинг ефективності діяльності органів виконавчої влади та органів місцевого самоврядування у сфері ДПП</w:t>
      </w:r>
      <w:r>
        <w:rPr>
          <w:rFonts w:ascii="Times New Roman" w:eastAsia="Times New Roman" w:hAnsi="Times New Roman" w:cs="Times New Roman"/>
          <w:sz w:val="26"/>
          <w:szCs w:val="26"/>
          <w:lang w:val="uk-UA" w:eastAsia="en-US"/>
        </w:rPr>
        <w:t>;</w:t>
      </w:r>
      <w:r w:rsidRPr="00B176C3">
        <w:rPr>
          <w:rFonts w:ascii="Times New Roman" w:eastAsia="Times New Roman" w:hAnsi="Times New Roman" w:cs="Times New Roman"/>
          <w:sz w:val="26"/>
          <w:szCs w:val="26"/>
          <w:lang w:val="uk-UA" w:eastAsia="en-US"/>
        </w:rPr>
        <w:t xml:space="preserve"> організовує перевірки виконання договорів, укладени</w:t>
      </w:r>
      <w:r>
        <w:rPr>
          <w:rFonts w:ascii="Times New Roman" w:eastAsia="Times New Roman" w:hAnsi="Times New Roman" w:cs="Times New Roman"/>
          <w:sz w:val="26"/>
          <w:szCs w:val="26"/>
          <w:lang w:val="uk-UA" w:eastAsia="en-US"/>
        </w:rPr>
        <w:t xml:space="preserve">х у рамках ДПП; </w:t>
      </w:r>
      <w:r w:rsidRPr="00B176C3">
        <w:rPr>
          <w:rFonts w:ascii="Times New Roman" w:eastAsia="Arial" w:hAnsi="Times New Roman" w:cs="Times New Roman"/>
          <w:sz w:val="26"/>
          <w:szCs w:val="26"/>
          <w:lang w:val="uk-UA"/>
        </w:rPr>
        <w:t>перевір</w:t>
      </w:r>
      <w:r>
        <w:rPr>
          <w:rFonts w:ascii="Times New Roman" w:eastAsia="Arial" w:hAnsi="Times New Roman" w:cs="Times New Roman"/>
          <w:sz w:val="26"/>
          <w:szCs w:val="26"/>
          <w:lang w:val="uk-UA"/>
        </w:rPr>
        <w:t>яє</w:t>
      </w:r>
      <w:r w:rsidRPr="00B176C3">
        <w:rPr>
          <w:rFonts w:ascii="Times New Roman" w:eastAsia="Arial" w:hAnsi="Times New Roman" w:cs="Times New Roman"/>
          <w:sz w:val="26"/>
          <w:szCs w:val="26"/>
          <w:lang w:val="uk-UA"/>
        </w:rPr>
        <w:t xml:space="preserve"> виснов</w:t>
      </w:r>
      <w:r>
        <w:rPr>
          <w:rFonts w:ascii="Times New Roman" w:eastAsia="Arial" w:hAnsi="Times New Roman" w:cs="Times New Roman"/>
          <w:sz w:val="26"/>
          <w:szCs w:val="26"/>
          <w:lang w:val="uk-UA"/>
        </w:rPr>
        <w:t>ки</w:t>
      </w:r>
      <w:r w:rsidRPr="00B176C3">
        <w:rPr>
          <w:rFonts w:ascii="Times New Roman" w:eastAsia="Arial" w:hAnsi="Times New Roman" w:cs="Times New Roman"/>
          <w:sz w:val="26"/>
          <w:szCs w:val="26"/>
          <w:lang w:val="uk-UA"/>
        </w:rPr>
        <w:t xml:space="preserve"> про результати проведення аналізу ефективності </w:t>
      </w:r>
      <w:r w:rsidRPr="00F76BDB">
        <w:rPr>
          <w:rFonts w:ascii="Times New Roman" w:eastAsia="Arial" w:hAnsi="Times New Roman" w:cs="Times New Roman"/>
          <w:sz w:val="26"/>
          <w:szCs w:val="26"/>
          <w:lang w:val="uk-UA"/>
        </w:rPr>
        <w:t xml:space="preserve">здійснення ДПП </w:t>
      </w:r>
      <w:r w:rsidRPr="00B176C3">
        <w:rPr>
          <w:rFonts w:ascii="Times New Roman" w:eastAsia="Arial" w:hAnsi="Times New Roman" w:cs="Times New Roman"/>
          <w:sz w:val="26"/>
          <w:szCs w:val="26"/>
          <w:lang w:val="uk-UA"/>
        </w:rPr>
        <w:t xml:space="preserve">та погоджує </w:t>
      </w:r>
      <w:r w:rsidRPr="00B176C3">
        <w:rPr>
          <w:rFonts w:ascii="Times New Roman" w:eastAsia="Arial" w:hAnsi="Times New Roman" w:cs="Times New Roman"/>
          <w:sz w:val="26"/>
          <w:szCs w:val="26"/>
          <w:lang w:val="uk-UA"/>
        </w:rPr>
        <w:lastRenderedPageBreak/>
        <w:t>зазначен</w:t>
      </w:r>
      <w:r>
        <w:rPr>
          <w:rFonts w:ascii="Times New Roman" w:eastAsia="Arial" w:hAnsi="Times New Roman" w:cs="Times New Roman"/>
          <w:sz w:val="26"/>
          <w:szCs w:val="26"/>
          <w:lang w:val="uk-UA"/>
        </w:rPr>
        <w:t>і</w:t>
      </w:r>
      <w:r w:rsidRPr="00B176C3">
        <w:rPr>
          <w:rFonts w:ascii="Times New Roman" w:eastAsia="Arial" w:hAnsi="Times New Roman" w:cs="Times New Roman"/>
          <w:sz w:val="26"/>
          <w:szCs w:val="26"/>
          <w:lang w:val="uk-UA"/>
        </w:rPr>
        <w:t xml:space="preserve"> виснов</w:t>
      </w:r>
      <w:r>
        <w:rPr>
          <w:rFonts w:ascii="Times New Roman" w:eastAsia="Arial" w:hAnsi="Times New Roman" w:cs="Times New Roman"/>
          <w:sz w:val="26"/>
          <w:szCs w:val="26"/>
          <w:lang w:val="uk-UA"/>
        </w:rPr>
        <w:t>ки</w:t>
      </w:r>
      <w:r w:rsidRPr="00B176C3">
        <w:rPr>
          <w:rFonts w:ascii="Times New Roman" w:eastAsia="Arial" w:hAnsi="Times New Roman" w:cs="Times New Roman"/>
          <w:sz w:val="26"/>
          <w:szCs w:val="26"/>
          <w:lang w:val="uk-UA"/>
        </w:rPr>
        <w:t xml:space="preserve"> з урахуванням пропозиці</w:t>
      </w:r>
      <w:r>
        <w:rPr>
          <w:rFonts w:ascii="Times New Roman" w:eastAsia="Arial" w:hAnsi="Times New Roman" w:cs="Times New Roman"/>
          <w:sz w:val="26"/>
          <w:szCs w:val="26"/>
          <w:lang w:val="uk-UA"/>
        </w:rPr>
        <w:t>й Мінфіну;</w:t>
      </w:r>
      <w:r w:rsidRPr="00B176C3">
        <w:rPr>
          <w:rFonts w:ascii="Times New Roman" w:eastAsia="Arial" w:hAnsi="Times New Roman" w:cs="Times New Roman"/>
          <w:sz w:val="26"/>
          <w:szCs w:val="26"/>
          <w:lang w:val="uk-UA"/>
        </w:rPr>
        <w:t xml:space="preserve"> готує виснов</w:t>
      </w:r>
      <w:r>
        <w:rPr>
          <w:rFonts w:ascii="Times New Roman" w:eastAsia="Arial" w:hAnsi="Times New Roman" w:cs="Times New Roman"/>
          <w:sz w:val="26"/>
          <w:szCs w:val="26"/>
          <w:lang w:val="uk-UA"/>
        </w:rPr>
        <w:t>ки</w:t>
      </w:r>
      <w:r w:rsidRPr="00B176C3">
        <w:rPr>
          <w:rFonts w:ascii="Times New Roman" w:eastAsia="Arial" w:hAnsi="Times New Roman" w:cs="Times New Roman"/>
          <w:sz w:val="26"/>
          <w:szCs w:val="26"/>
          <w:lang w:val="uk-UA"/>
        </w:rPr>
        <w:t xml:space="preserve"> про доцільність </w:t>
      </w:r>
      <w:r>
        <w:rPr>
          <w:rFonts w:ascii="Times New Roman" w:eastAsia="Arial" w:hAnsi="Times New Roman" w:cs="Times New Roman"/>
          <w:sz w:val="26"/>
          <w:szCs w:val="26"/>
          <w:lang w:val="uk-UA"/>
        </w:rPr>
        <w:t>(</w:t>
      </w:r>
      <w:r w:rsidRPr="00B176C3">
        <w:rPr>
          <w:rFonts w:ascii="Times New Roman" w:eastAsia="Arial" w:hAnsi="Times New Roman" w:cs="Times New Roman"/>
          <w:sz w:val="26"/>
          <w:szCs w:val="26"/>
          <w:lang w:val="uk-UA"/>
        </w:rPr>
        <w:t>або недоцільні</w:t>
      </w:r>
      <w:r>
        <w:rPr>
          <w:rFonts w:ascii="Times New Roman" w:eastAsia="Arial" w:hAnsi="Times New Roman" w:cs="Times New Roman"/>
          <w:sz w:val="26"/>
          <w:szCs w:val="26"/>
          <w:lang w:val="uk-UA"/>
        </w:rPr>
        <w:t xml:space="preserve">сть) </w:t>
      </w:r>
      <w:r w:rsidRPr="00B176C3">
        <w:rPr>
          <w:rFonts w:ascii="Times New Roman" w:eastAsia="Arial" w:hAnsi="Times New Roman" w:cs="Times New Roman"/>
          <w:sz w:val="26"/>
          <w:szCs w:val="26"/>
          <w:lang w:val="uk-UA"/>
        </w:rPr>
        <w:t>надання державної підтримки, її форму та обсяг за погодженням з Мінфіном</w:t>
      </w:r>
      <w:r>
        <w:rPr>
          <w:rFonts w:ascii="Times New Roman" w:eastAsia="Arial" w:hAnsi="Times New Roman" w:cs="Times New Roman"/>
          <w:sz w:val="26"/>
          <w:szCs w:val="26"/>
          <w:lang w:val="uk-UA"/>
        </w:rPr>
        <w:t>.</w:t>
      </w:r>
    </w:p>
    <w:p w:rsidR="003D352C" w:rsidRDefault="003D352C" w:rsidP="003D352C">
      <w:pPr>
        <w:spacing w:after="0" w:line="360" w:lineRule="auto"/>
        <w:ind w:firstLine="709"/>
        <w:jc w:val="both"/>
        <w:rPr>
          <w:rFonts w:ascii="Times New Roman" w:eastAsia="Times New Roman" w:hAnsi="Times New Roman" w:cs="Times New Roman"/>
          <w:sz w:val="26"/>
          <w:szCs w:val="26"/>
          <w:lang w:val="uk-UA" w:eastAsia="en-US"/>
        </w:rPr>
      </w:pPr>
      <w:r>
        <w:rPr>
          <w:rFonts w:ascii="Times New Roman" w:eastAsia="Times New Roman" w:hAnsi="Times New Roman" w:cs="Times New Roman"/>
          <w:sz w:val="26"/>
          <w:szCs w:val="26"/>
          <w:lang w:val="uk-UA" w:eastAsia="en-US"/>
        </w:rPr>
        <w:t xml:space="preserve">Також, </w:t>
      </w:r>
      <w:r w:rsidRPr="00B176C3">
        <w:rPr>
          <w:rFonts w:ascii="Times New Roman" w:eastAsia="Times New Roman" w:hAnsi="Times New Roman" w:cs="Times New Roman"/>
          <w:sz w:val="26"/>
          <w:szCs w:val="26"/>
          <w:lang w:val="uk-UA" w:eastAsia="en-US"/>
        </w:rPr>
        <w:t>Державне агентство з інвестицій та управління національними проектами України забезпечує реалізацію державної політики у сфері інвестиційної діяльності, ДПП та управління національними проектами, бере участь в укладенні та виконанні договорів концесії, інших договорів, забезпечує розро</w:t>
      </w:r>
      <w:r>
        <w:rPr>
          <w:rFonts w:ascii="Times New Roman" w:eastAsia="Times New Roman" w:hAnsi="Times New Roman" w:cs="Times New Roman"/>
          <w:sz w:val="26"/>
          <w:szCs w:val="26"/>
          <w:lang w:val="uk-UA" w:eastAsia="en-US"/>
        </w:rPr>
        <w:t>бку та реалізацію проектів ДПП.</w:t>
      </w:r>
    </w:p>
    <w:p w:rsidR="003D352C" w:rsidRDefault="003D352C" w:rsidP="003D352C">
      <w:pPr>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Окрім того, інші центральні органи виконавчої влади беруть участь у реалізації політики ДПП у відповідних сферах. Місцеві органи влади формують і забезпечують реалізацію політики розвитку ДПП на відповідному рівні управління. Така ситуація породжує дублювання функцій та виникнення су</w:t>
      </w:r>
      <w:r>
        <w:rPr>
          <w:rFonts w:ascii="Times New Roman" w:eastAsia="Times New Roman" w:hAnsi="Times New Roman" w:cs="Times New Roman"/>
          <w:sz w:val="26"/>
          <w:szCs w:val="26"/>
          <w:lang w:val="uk-UA" w:eastAsia="en-US"/>
        </w:rPr>
        <w:t>перечностей між органами влади.</w:t>
      </w:r>
    </w:p>
    <w:p w:rsidR="003D352C" w:rsidRPr="000D58E5" w:rsidRDefault="003D352C" w:rsidP="003D352C">
      <w:pPr>
        <w:pStyle w:val="HTML"/>
        <w:shd w:val="clear" w:color="auto" w:fill="FFFFFF"/>
        <w:spacing w:line="360" w:lineRule="auto"/>
        <w:ind w:firstLine="709"/>
        <w:jc w:val="both"/>
        <w:textAlignment w:val="baseline"/>
        <w:rPr>
          <w:rFonts w:ascii="Times New Roman" w:hAnsi="Times New Roman" w:cs="Times New Roman"/>
          <w:sz w:val="26"/>
          <w:szCs w:val="26"/>
          <w:lang w:val="uk-UA"/>
        </w:rPr>
      </w:pPr>
      <w:r>
        <w:rPr>
          <w:rFonts w:ascii="Times New Roman" w:hAnsi="Times New Roman" w:cs="Times New Roman"/>
          <w:bCs/>
          <w:sz w:val="26"/>
          <w:szCs w:val="26"/>
          <w:bdr w:val="none" w:sz="0" w:space="0" w:color="auto" w:frame="1"/>
          <w:lang w:val="uk-UA"/>
        </w:rPr>
        <w:t>Водночас</w:t>
      </w:r>
      <w:r w:rsidRPr="000D58E5">
        <w:rPr>
          <w:rFonts w:ascii="Times New Roman" w:hAnsi="Times New Roman" w:cs="Times New Roman"/>
          <w:bCs/>
          <w:sz w:val="26"/>
          <w:szCs w:val="26"/>
          <w:bdr w:val="none" w:sz="0" w:space="0" w:color="auto" w:frame="1"/>
          <w:lang w:val="uk-UA"/>
        </w:rPr>
        <w:t xml:space="preserve"> відповідно до Положення про Державне агентство з інвестицій та управління національними проектами України, </w:t>
      </w:r>
      <w:r w:rsidRPr="000D58E5">
        <w:rPr>
          <w:rFonts w:ascii="Times New Roman" w:hAnsi="Times New Roman" w:cs="Times New Roman"/>
          <w:sz w:val="26"/>
          <w:szCs w:val="26"/>
          <w:lang w:val="uk-UA"/>
        </w:rPr>
        <w:t xml:space="preserve">затвердженого Указом Президента України від 12.05.2011 р. № 583/2011, </w:t>
      </w:r>
      <w:proofErr w:type="spellStart"/>
      <w:r w:rsidRPr="000D58E5">
        <w:rPr>
          <w:rFonts w:ascii="Times New Roman" w:hAnsi="Times New Roman" w:cs="Times New Roman"/>
          <w:sz w:val="26"/>
          <w:szCs w:val="26"/>
          <w:lang w:val="uk-UA"/>
        </w:rPr>
        <w:t>Держінвестпроект</w:t>
      </w:r>
      <w:proofErr w:type="spellEnd"/>
      <w:r w:rsidRPr="000D58E5">
        <w:rPr>
          <w:rFonts w:ascii="Times New Roman" w:hAnsi="Times New Roman" w:cs="Times New Roman"/>
          <w:sz w:val="26"/>
          <w:szCs w:val="26"/>
          <w:lang w:val="uk-UA"/>
        </w:rPr>
        <w:t xml:space="preserve"> України відповідно до покладених на нього завдань:</w:t>
      </w:r>
    </w:p>
    <w:p w:rsidR="003D352C" w:rsidRPr="00B176C3" w:rsidRDefault="003D352C" w:rsidP="003D352C">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1" w:name="o22"/>
      <w:bookmarkEnd w:id="51"/>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забезпечує реалізацію державної політики у сфері інвестиційної діяльності, державно-приватного партнерства та управління національними проектами; </w:t>
      </w:r>
    </w:p>
    <w:p w:rsidR="003D352C" w:rsidRPr="00B176C3" w:rsidRDefault="003D352C" w:rsidP="003D352C">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2" w:name="o23"/>
      <w:bookmarkEnd w:id="52"/>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розробляє пропозиції щодо вдосконалення законодавчих актів, </w:t>
      </w:r>
      <w:proofErr w:type="spellStart"/>
      <w:r w:rsidRPr="00B176C3">
        <w:rPr>
          <w:rFonts w:ascii="Times New Roman" w:hAnsi="Times New Roman" w:cs="Times New Roman"/>
          <w:color w:val="000000"/>
          <w:sz w:val="26"/>
          <w:szCs w:val="26"/>
          <w:lang w:val="uk-UA"/>
        </w:rPr>
        <w:t>актів</w:t>
      </w:r>
      <w:proofErr w:type="spellEnd"/>
      <w:r w:rsidRPr="00B176C3">
        <w:rPr>
          <w:rFonts w:ascii="Times New Roman" w:hAnsi="Times New Roman" w:cs="Times New Roman"/>
          <w:color w:val="000000"/>
          <w:sz w:val="26"/>
          <w:szCs w:val="26"/>
          <w:lang w:val="uk-UA"/>
        </w:rPr>
        <w:t xml:space="preserve"> Президента України та Кабінету Міністрів України, пропозиції з питань, що належать до компетенції </w:t>
      </w:r>
      <w:proofErr w:type="spellStart"/>
      <w:r w:rsidRPr="00B176C3">
        <w:rPr>
          <w:rFonts w:ascii="Times New Roman" w:hAnsi="Times New Roman" w:cs="Times New Roman"/>
          <w:color w:val="000000"/>
          <w:sz w:val="26"/>
          <w:szCs w:val="26"/>
          <w:lang w:val="uk-UA"/>
        </w:rPr>
        <w:t>Держінвестпроекту</w:t>
      </w:r>
      <w:proofErr w:type="spellEnd"/>
      <w:r w:rsidRPr="00B176C3">
        <w:rPr>
          <w:rFonts w:ascii="Times New Roman" w:hAnsi="Times New Roman" w:cs="Times New Roman"/>
          <w:color w:val="000000"/>
          <w:sz w:val="26"/>
          <w:szCs w:val="26"/>
          <w:lang w:val="uk-UA"/>
        </w:rPr>
        <w:t xml:space="preserve"> України, та в установленому порядку вносить їх на розгляд Президентові України, Кабінету Мініст</w:t>
      </w:r>
      <w:r>
        <w:rPr>
          <w:rFonts w:ascii="Times New Roman" w:hAnsi="Times New Roman" w:cs="Times New Roman"/>
          <w:color w:val="000000"/>
          <w:sz w:val="26"/>
          <w:szCs w:val="26"/>
          <w:lang w:val="uk-UA"/>
        </w:rPr>
        <w:t>рів України;</w:t>
      </w:r>
    </w:p>
    <w:p w:rsidR="003D352C" w:rsidRPr="00B176C3" w:rsidRDefault="003D352C" w:rsidP="003D352C">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3" w:name="o24"/>
      <w:bookmarkEnd w:id="53"/>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сприяє залученню вітчизняних та іноземних інвестицій в </w:t>
      </w:r>
      <w:r>
        <w:rPr>
          <w:rFonts w:ascii="Times New Roman" w:hAnsi="Times New Roman" w:cs="Times New Roman"/>
          <w:color w:val="000000"/>
          <w:sz w:val="26"/>
          <w:szCs w:val="26"/>
          <w:lang w:val="uk-UA"/>
        </w:rPr>
        <w:t>економіку України;</w:t>
      </w:r>
    </w:p>
    <w:p w:rsidR="003D352C" w:rsidRPr="00B176C3" w:rsidRDefault="003D352C" w:rsidP="003D352C">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4" w:name="o25"/>
      <w:bookmarkStart w:id="55" w:name="o26"/>
      <w:bookmarkEnd w:id="54"/>
      <w:bookmarkEnd w:id="55"/>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бере у межах своїх повноважень участь у підготовці пропозицій щодо формування і реалізації державної податкової, </w:t>
      </w:r>
      <w:r>
        <w:rPr>
          <w:rFonts w:ascii="Times New Roman" w:hAnsi="Times New Roman" w:cs="Times New Roman"/>
          <w:color w:val="000000"/>
          <w:sz w:val="26"/>
          <w:szCs w:val="26"/>
          <w:lang w:val="uk-UA"/>
        </w:rPr>
        <w:t>митної, бюджетної політики;</w:t>
      </w:r>
    </w:p>
    <w:p w:rsidR="003D352C" w:rsidRPr="00B176C3" w:rsidRDefault="003D352C" w:rsidP="003D352C">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готує пропозиції щодо формування Державного бюджету України і загальнодержавних програм економічного та соціального розвитку України, Програми діяльно</w:t>
      </w:r>
      <w:r>
        <w:rPr>
          <w:rFonts w:ascii="Times New Roman" w:hAnsi="Times New Roman" w:cs="Times New Roman"/>
          <w:color w:val="000000"/>
          <w:sz w:val="26"/>
          <w:szCs w:val="26"/>
          <w:lang w:val="uk-UA"/>
        </w:rPr>
        <w:t>сті Кабінету Міністрів України;</w:t>
      </w:r>
    </w:p>
    <w:p w:rsidR="003D352C" w:rsidRPr="00B176C3" w:rsidRDefault="003D352C" w:rsidP="003D352C">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вносить пропозиції щодо надання державної підтримки у підготовці і реалізації національних та інших проектів, що нале</w:t>
      </w:r>
      <w:r>
        <w:rPr>
          <w:rFonts w:ascii="Times New Roman" w:hAnsi="Times New Roman" w:cs="Times New Roman"/>
          <w:color w:val="000000"/>
          <w:sz w:val="26"/>
          <w:szCs w:val="26"/>
          <w:lang w:val="uk-UA"/>
        </w:rPr>
        <w:t>жать до сфери його компетенції;</w:t>
      </w:r>
    </w:p>
    <w:p w:rsidR="003D352C" w:rsidRPr="00B176C3" w:rsidRDefault="003D352C" w:rsidP="003D352C">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lastRenderedPageBreak/>
        <w:t>-</w:t>
      </w:r>
      <w:r w:rsidRPr="00B176C3">
        <w:rPr>
          <w:rFonts w:ascii="Times New Roman" w:hAnsi="Times New Roman" w:cs="Times New Roman"/>
          <w:color w:val="000000"/>
          <w:sz w:val="26"/>
          <w:szCs w:val="26"/>
          <w:lang w:val="uk-UA"/>
        </w:rPr>
        <w:t xml:space="preserve"> готує і вносить на розгляд Кабінету Міністрів України пропозиції щодо бюджетного фінансування та надання державних гарантій для забезпечення виконання зобов'язань за запозиченнями, залученими для забезпечення фінансування реалізації національних проектів (або їх складових) та інших проектів, що належать до сфери компете</w:t>
      </w:r>
      <w:r>
        <w:rPr>
          <w:rFonts w:ascii="Times New Roman" w:hAnsi="Times New Roman" w:cs="Times New Roman"/>
          <w:color w:val="000000"/>
          <w:sz w:val="26"/>
          <w:szCs w:val="26"/>
          <w:lang w:val="uk-UA"/>
        </w:rPr>
        <w:t xml:space="preserve">нції </w:t>
      </w:r>
      <w:proofErr w:type="spellStart"/>
      <w:r>
        <w:rPr>
          <w:rFonts w:ascii="Times New Roman" w:hAnsi="Times New Roman" w:cs="Times New Roman"/>
          <w:color w:val="000000"/>
          <w:sz w:val="26"/>
          <w:szCs w:val="26"/>
          <w:lang w:val="uk-UA"/>
        </w:rPr>
        <w:t>Держінвестпроекту</w:t>
      </w:r>
      <w:proofErr w:type="spellEnd"/>
      <w:r>
        <w:rPr>
          <w:rFonts w:ascii="Times New Roman" w:hAnsi="Times New Roman" w:cs="Times New Roman"/>
          <w:color w:val="000000"/>
          <w:sz w:val="26"/>
          <w:szCs w:val="26"/>
          <w:lang w:val="uk-UA"/>
        </w:rPr>
        <w:t xml:space="preserve"> України;</w:t>
      </w:r>
    </w:p>
    <w:p w:rsidR="003D352C" w:rsidRPr="00B176C3" w:rsidRDefault="003D352C" w:rsidP="003D352C">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готує в порядку, визначеному законодавством, пропозиції щодо здійснення проектів на умовах державно-приватного </w:t>
      </w:r>
      <w:r>
        <w:rPr>
          <w:rFonts w:ascii="Times New Roman" w:hAnsi="Times New Roman" w:cs="Times New Roman"/>
          <w:color w:val="000000"/>
          <w:sz w:val="26"/>
          <w:szCs w:val="26"/>
          <w:lang w:val="uk-UA"/>
        </w:rPr>
        <w:t>партнерства;</w:t>
      </w:r>
    </w:p>
    <w:p w:rsidR="003D352C" w:rsidRPr="00B176C3" w:rsidRDefault="003D352C" w:rsidP="003D352C">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готує і вносить на розгляд Кабінету Міністрів України пропозиції щодо переліку об'єктів державної власності, що можуть бути надані в концесію, та пропозиції щодо використання державного </w:t>
      </w:r>
      <w:r>
        <w:rPr>
          <w:rFonts w:ascii="Times New Roman" w:hAnsi="Times New Roman" w:cs="Times New Roman"/>
          <w:color w:val="000000"/>
          <w:sz w:val="26"/>
          <w:szCs w:val="26"/>
          <w:lang w:val="uk-UA"/>
        </w:rPr>
        <w:t>майна;</w:t>
      </w:r>
    </w:p>
    <w:p w:rsidR="003D352C" w:rsidRPr="00566EEC" w:rsidRDefault="003D352C" w:rsidP="003D352C">
      <w:pPr>
        <w:pStyle w:val="HTML"/>
        <w:shd w:val="clear" w:color="auto" w:fill="FFFFFF"/>
        <w:spacing w:line="360" w:lineRule="auto"/>
        <w:ind w:firstLine="709"/>
        <w:jc w:val="both"/>
        <w:textAlignment w:val="baseline"/>
        <w:rPr>
          <w:rFonts w:ascii="Times New Roman" w:hAnsi="Times New Roman" w:cs="Times New Roman"/>
          <w:sz w:val="26"/>
          <w:szCs w:val="26"/>
          <w:lang w:val="uk-UA"/>
        </w:rPr>
      </w:pPr>
      <w:r w:rsidRPr="00566EEC">
        <w:rPr>
          <w:rFonts w:ascii="Times New Roman" w:hAnsi="Times New Roman" w:cs="Times New Roman"/>
          <w:sz w:val="26"/>
          <w:szCs w:val="26"/>
          <w:lang w:val="uk-UA"/>
        </w:rPr>
        <w:t>- бере участь відповідно до законодавства в укладенні та виконанні договорів концесії, інших договорів, забезпечує розробку та реалізацію проектів державно-приватного партнерства;</w:t>
      </w:r>
    </w:p>
    <w:p w:rsidR="003D352C" w:rsidRPr="00B176C3" w:rsidRDefault="003D352C" w:rsidP="003D352C">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6" w:name="o43"/>
      <w:bookmarkStart w:id="57" w:name="o44"/>
      <w:bookmarkEnd w:id="56"/>
      <w:bookmarkEnd w:id="57"/>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забезпечує залучення </w:t>
      </w:r>
      <w:proofErr w:type="spellStart"/>
      <w:r w:rsidRPr="00B176C3">
        <w:rPr>
          <w:rFonts w:ascii="Times New Roman" w:hAnsi="Times New Roman" w:cs="Times New Roman"/>
          <w:color w:val="000000"/>
          <w:sz w:val="26"/>
          <w:szCs w:val="26"/>
          <w:lang w:val="uk-UA"/>
        </w:rPr>
        <w:t>небюджетних</w:t>
      </w:r>
      <w:proofErr w:type="spellEnd"/>
      <w:r w:rsidRPr="00B176C3">
        <w:rPr>
          <w:rFonts w:ascii="Times New Roman" w:hAnsi="Times New Roman" w:cs="Times New Roman"/>
          <w:color w:val="000000"/>
          <w:sz w:val="26"/>
          <w:szCs w:val="26"/>
          <w:lang w:val="uk-UA"/>
        </w:rPr>
        <w:t xml:space="preserve"> джерел для фінансування завдань і заходів з підготовки і реалізації національних та інших проектів у сфері компете</w:t>
      </w:r>
      <w:r>
        <w:rPr>
          <w:rFonts w:ascii="Times New Roman" w:hAnsi="Times New Roman" w:cs="Times New Roman"/>
          <w:color w:val="000000"/>
          <w:sz w:val="26"/>
          <w:szCs w:val="26"/>
          <w:lang w:val="uk-UA"/>
        </w:rPr>
        <w:t xml:space="preserve">нції </w:t>
      </w:r>
      <w:proofErr w:type="spellStart"/>
      <w:r>
        <w:rPr>
          <w:rFonts w:ascii="Times New Roman" w:hAnsi="Times New Roman" w:cs="Times New Roman"/>
          <w:color w:val="000000"/>
          <w:sz w:val="26"/>
          <w:szCs w:val="26"/>
          <w:lang w:val="uk-UA"/>
        </w:rPr>
        <w:t>Держінвестпроекту</w:t>
      </w:r>
      <w:proofErr w:type="spellEnd"/>
      <w:r>
        <w:rPr>
          <w:rFonts w:ascii="Times New Roman" w:hAnsi="Times New Roman" w:cs="Times New Roman"/>
          <w:color w:val="000000"/>
          <w:sz w:val="26"/>
          <w:szCs w:val="26"/>
          <w:lang w:val="uk-UA"/>
        </w:rPr>
        <w:t xml:space="preserve"> України.</w:t>
      </w:r>
    </w:p>
    <w:p w:rsidR="003D352C" w:rsidRPr="00F76BDB"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Pr>
          <w:rFonts w:ascii="Times New Roman" w:hAnsi="Times New Roman" w:cs="Times New Roman"/>
          <w:sz w:val="26"/>
          <w:szCs w:val="26"/>
          <w:lang w:val="uk-UA"/>
        </w:rPr>
        <w:t>Таким чином, з метою розмежування повноважень центральних органів виконавчої влади</w:t>
      </w:r>
      <w:r w:rsidRPr="00296D61">
        <w:rPr>
          <w:rFonts w:ascii="Times New Roman" w:eastAsia="Times New Roman" w:hAnsi="Times New Roman" w:cs="Times New Roman"/>
          <w:sz w:val="26"/>
          <w:szCs w:val="26"/>
          <w:lang w:val="uk-UA" w:eastAsia="en-US"/>
        </w:rPr>
        <w:t xml:space="preserve"> </w:t>
      </w:r>
      <w:r w:rsidRPr="00B176C3">
        <w:rPr>
          <w:rFonts w:ascii="Times New Roman" w:eastAsia="Times New Roman" w:hAnsi="Times New Roman" w:cs="Times New Roman"/>
          <w:sz w:val="26"/>
          <w:szCs w:val="26"/>
          <w:lang w:val="uk-UA" w:eastAsia="en-US"/>
        </w:rPr>
        <w:t xml:space="preserve">у реалізації політики ДПП </w:t>
      </w:r>
      <w:r>
        <w:rPr>
          <w:rFonts w:ascii="Times New Roman" w:eastAsia="Times New Roman" w:hAnsi="Times New Roman" w:cs="Times New Roman"/>
          <w:sz w:val="26"/>
          <w:szCs w:val="26"/>
          <w:lang w:val="uk-UA" w:eastAsia="en-US"/>
        </w:rPr>
        <w:t xml:space="preserve">та уникнення </w:t>
      </w:r>
      <w:r w:rsidRPr="00B176C3">
        <w:rPr>
          <w:rFonts w:ascii="Times New Roman" w:eastAsia="Times New Roman" w:hAnsi="Times New Roman" w:cs="Times New Roman"/>
          <w:sz w:val="26"/>
          <w:szCs w:val="26"/>
          <w:lang w:val="uk-UA" w:eastAsia="en-US"/>
        </w:rPr>
        <w:t xml:space="preserve">дублювання функцій </w:t>
      </w:r>
      <w:r>
        <w:rPr>
          <w:rFonts w:ascii="Times New Roman" w:eastAsia="Times New Roman" w:hAnsi="Times New Roman" w:cs="Times New Roman"/>
          <w:sz w:val="26"/>
          <w:szCs w:val="26"/>
          <w:lang w:val="uk-UA" w:eastAsia="en-US"/>
        </w:rPr>
        <w:t>і</w:t>
      </w:r>
      <w:r w:rsidRPr="00B176C3">
        <w:rPr>
          <w:rFonts w:ascii="Times New Roman" w:eastAsia="Times New Roman" w:hAnsi="Times New Roman" w:cs="Times New Roman"/>
          <w:sz w:val="26"/>
          <w:szCs w:val="26"/>
          <w:lang w:val="uk-UA" w:eastAsia="en-US"/>
        </w:rPr>
        <w:t xml:space="preserve"> виникнення су</w:t>
      </w:r>
      <w:r>
        <w:rPr>
          <w:rFonts w:ascii="Times New Roman" w:eastAsia="Times New Roman" w:hAnsi="Times New Roman" w:cs="Times New Roman"/>
          <w:sz w:val="26"/>
          <w:szCs w:val="26"/>
          <w:lang w:val="uk-UA" w:eastAsia="en-US"/>
        </w:rPr>
        <w:t xml:space="preserve">перечностей між ними державним партнером для здійснення ДПП у сфері </w:t>
      </w:r>
      <w:r w:rsidRPr="00B176C3">
        <w:rPr>
          <w:rFonts w:ascii="Times New Roman" w:eastAsia="Times New Roman" w:hAnsi="Times New Roman" w:cs="Times New Roman"/>
          <w:sz w:val="26"/>
          <w:szCs w:val="26"/>
          <w:lang w:val="uk-UA" w:eastAsia="en-US"/>
        </w:rPr>
        <w:t>управління національними проектами</w:t>
      </w:r>
      <w:r>
        <w:rPr>
          <w:rFonts w:ascii="Times New Roman" w:eastAsia="Times New Roman" w:hAnsi="Times New Roman" w:cs="Times New Roman"/>
          <w:sz w:val="26"/>
          <w:szCs w:val="26"/>
          <w:lang w:val="uk-UA" w:eastAsia="en-US"/>
        </w:rPr>
        <w:t xml:space="preserve"> доцільно визначити </w:t>
      </w:r>
      <w:r w:rsidRPr="000D58E5">
        <w:rPr>
          <w:rFonts w:ascii="Times New Roman" w:hAnsi="Times New Roman" w:cs="Times New Roman"/>
          <w:bCs/>
          <w:sz w:val="26"/>
          <w:szCs w:val="26"/>
          <w:bdr w:val="none" w:sz="0" w:space="0" w:color="auto" w:frame="1"/>
          <w:lang w:val="uk-UA"/>
        </w:rPr>
        <w:t>Державне агентство з інвестицій та управління національними проектами України</w:t>
      </w:r>
      <w:r>
        <w:rPr>
          <w:rFonts w:ascii="Times New Roman" w:eastAsia="Times New Roman" w:hAnsi="Times New Roman" w:cs="Times New Roman"/>
          <w:sz w:val="26"/>
          <w:szCs w:val="26"/>
          <w:lang w:val="uk-UA" w:eastAsia="en-US"/>
        </w:rPr>
        <w:t xml:space="preserve"> з наданням йому Кабінетом Міністрів України широких повноважень щодо </w:t>
      </w:r>
      <w:r w:rsidRPr="00F76BDB">
        <w:rPr>
          <w:rFonts w:ascii="Times New Roman" w:eastAsia="Arial" w:hAnsi="Times New Roman" w:cs="Times New Roman"/>
          <w:sz w:val="26"/>
          <w:szCs w:val="26"/>
          <w:lang w:val="uk-UA"/>
        </w:rPr>
        <w:t>пров</w:t>
      </w:r>
      <w:r>
        <w:rPr>
          <w:rFonts w:ascii="Times New Roman" w:eastAsia="Arial" w:hAnsi="Times New Roman" w:cs="Times New Roman"/>
          <w:sz w:val="26"/>
          <w:szCs w:val="26"/>
          <w:lang w:val="uk-UA"/>
        </w:rPr>
        <w:t>едення</w:t>
      </w:r>
      <w:r w:rsidRPr="00F76BDB">
        <w:rPr>
          <w:rFonts w:ascii="Times New Roman" w:eastAsia="Arial" w:hAnsi="Times New Roman" w:cs="Times New Roman"/>
          <w:sz w:val="26"/>
          <w:szCs w:val="26"/>
          <w:lang w:val="uk-UA"/>
        </w:rPr>
        <w:t xml:space="preserve"> аналіз</w:t>
      </w:r>
      <w:r>
        <w:rPr>
          <w:rFonts w:ascii="Times New Roman" w:eastAsia="Arial" w:hAnsi="Times New Roman" w:cs="Times New Roman"/>
          <w:sz w:val="26"/>
          <w:szCs w:val="26"/>
          <w:lang w:val="uk-UA"/>
        </w:rPr>
        <w:t>ів</w:t>
      </w:r>
      <w:r w:rsidRPr="00F76BDB">
        <w:rPr>
          <w:rFonts w:ascii="Times New Roman" w:eastAsia="Arial" w:hAnsi="Times New Roman" w:cs="Times New Roman"/>
          <w:sz w:val="26"/>
          <w:szCs w:val="26"/>
          <w:lang w:val="uk-UA"/>
        </w:rPr>
        <w:t xml:space="preserve"> ефективності здійснення ДПП</w:t>
      </w:r>
      <w:r>
        <w:rPr>
          <w:rFonts w:ascii="Times New Roman" w:eastAsia="Arial" w:hAnsi="Times New Roman" w:cs="Times New Roman"/>
          <w:sz w:val="26"/>
          <w:szCs w:val="26"/>
          <w:lang w:val="uk-UA"/>
        </w:rPr>
        <w:t xml:space="preserve">, </w:t>
      </w:r>
      <w:r w:rsidRPr="00F76BDB">
        <w:rPr>
          <w:rFonts w:ascii="Times New Roman" w:eastAsia="Times New Roman" w:hAnsi="Times New Roman" w:cs="Times New Roman"/>
          <w:sz w:val="26"/>
          <w:szCs w:val="26"/>
          <w:lang w:val="uk-UA" w:eastAsia="en-US"/>
        </w:rPr>
        <w:t>організ</w:t>
      </w:r>
      <w:r>
        <w:rPr>
          <w:rFonts w:ascii="Times New Roman" w:eastAsia="Times New Roman" w:hAnsi="Times New Roman" w:cs="Times New Roman"/>
          <w:sz w:val="26"/>
          <w:szCs w:val="26"/>
          <w:lang w:val="uk-UA" w:eastAsia="en-US"/>
        </w:rPr>
        <w:t>ації</w:t>
      </w:r>
      <w:r w:rsidRPr="00F76BDB">
        <w:rPr>
          <w:rFonts w:ascii="Times New Roman" w:eastAsia="Times New Roman" w:hAnsi="Times New Roman" w:cs="Times New Roman"/>
          <w:sz w:val="26"/>
          <w:szCs w:val="26"/>
          <w:lang w:val="uk-UA" w:eastAsia="en-US"/>
        </w:rPr>
        <w:t xml:space="preserve"> </w:t>
      </w:r>
      <w:r>
        <w:rPr>
          <w:rFonts w:ascii="Times New Roman" w:eastAsia="Times New Roman" w:hAnsi="Times New Roman" w:cs="Times New Roman"/>
          <w:sz w:val="26"/>
          <w:szCs w:val="26"/>
          <w:lang w:val="uk-UA" w:eastAsia="en-US"/>
        </w:rPr>
        <w:t>та</w:t>
      </w:r>
      <w:r w:rsidRPr="00F76BDB">
        <w:rPr>
          <w:rFonts w:ascii="Times New Roman" w:eastAsia="Times New Roman" w:hAnsi="Times New Roman" w:cs="Times New Roman"/>
          <w:sz w:val="26"/>
          <w:szCs w:val="26"/>
          <w:lang w:val="uk-UA" w:eastAsia="en-US"/>
        </w:rPr>
        <w:t xml:space="preserve"> проведення </w:t>
      </w:r>
      <w:r w:rsidRPr="00F76BDB">
        <w:rPr>
          <w:rFonts w:ascii="Times New Roman" w:eastAsia="Arial" w:hAnsi="Times New Roman" w:cs="Times New Roman"/>
          <w:sz w:val="26"/>
          <w:szCs w:val="26"/>
          <w:lang w:val="uk-UA"/>
        </w:rPr>
        <w:t>конкурс</w:t>
      </w:r>
      <w:r>
        <w:rPr>
          <w:rFonts w:ascii="Times New Roman" w:eastAsia="Arial" w:hAnsi="Times New Roman" w:cs="Times New Roman"/>
          <w:sz w:val="26"/>
          <w:szCs w:val="26"/>
          <w:lang w:val="uk-UA"/>
        </w:rPr>
        <w:t>ів</w:t>
      </w:r>
      <w:r w:rsidRPr="00F76BDB">
        <w:rPr>
          <w:rFonts w:ascii="Times New Roman" w:eastAsia="Arial" w:hAnsi="Times New Roman" w:cs="Times New Roman"/>
          <w:sz w:val="26"/>
          <w:szCs w:val="26"/>
          <w:lang w:val="uk-UA"/>
        </w:rPr>
        <w:t xml:space="preserve"> з визначення приватн</w:t>
      </w:r>
      <w:r>
        <w:rPr>
          <w:rFonts w:ascii="Times New Roman" w:eastAsia="Arial" w:hAnsi="Times New Roman" w:cs="Times New Roman"/>
          <w:sz w:val="26"/>
          <w:szCs w:val="26"/>
          <w:lang w:val="uk-UA"/>
        </w:rPr>
        <w:t>их</w:t>
      </w:r>
      <w:r w:rsidRPr="00F76BDB">
        <w:rPr>
          <w:rFonts w:ascii="Times New Roman" w:eastAsia="Arial" w:hAnsi="Times New Roman" w:cs="Times New Roman"/>
          <w:sz w:val="26"/>
          <w:szCs w:val="26"/>
          <w:lang w:val="uk-UA"/>
        </w:rPr>
        <w:t xml:space="preserve"> партнер</w:t>
      </w:r>
      <w:r>
        <w:rPr>
          <w:rFonts w:ascii="Times New Roman" w:eastAsia="Arial" w:hAnsi="Times New Roman" w:cs="Times New Roman"/>
          <w:sz w:val="26"/>
          <w:szCs w:val="26"/>
          <w:lang w:val="uk-UA"/>
        </w:rPr>
        <w:t xml:space="preserve">ів, </w:t>
      </w:r>
      <w:r w:rsidRPr="00F76BDB">
        <w:rPr>
          <w:rFonts w:ascii="Times New Roman" w:eastAsia="Arial" w:hAnsi="Times New Roman" w:cs="Times New Roman"/>
          <w:sz w:val="26"/>
          <w:szCs w:val="26"/>
          <w:lang w:val="uk-UA"/>
        </w:rPr>
        <w:t>прий</w:t>
      </w:r>
      <w:r>
        <w:rPr>
          <w:rFonts w:ascii="Times New Roman" w:eastAsia="Arial" w:hAnsi="Times New Roman" w:cs="Times New Roman"/>
          <w:sz w:val="26"/>
          <w:szCs w:val="26"/>
          <w:lang w:val="uk-UA"/>
        </w:rPr>
        <w:t>няття</w:t>
      </w:r>
      <w:r w:rsidRPr="00F76BDB">
        <w:rPr>
          <w:rFonts w:ascii="Times New Roman" w:eastAsia="Arial" w:hAnsi="Times New Roman" w:cs="Times New Roman"/>
          <w:sz w:val="26"/>
          <w:szCs w:val="26"/>
          <w:lang w:val="uk-UA"/>
        </w:rPr>
        <w:t xml:space="preserve"> рішен</w:t>
      </w:r>
      <w:r>
        <w:rPr>
          <w:rFonts w:ascii="Times New Roman" w:eastAsia="Arial" w:hAnsi="Times New Roman" w:cs="Times New Roman"/>
          <w:sz w:val="26"/>
          <w:szCs w:val="26"/>
          <w:lang w:val="uk-UA"/>
        </w:rPr>
        <w:t>ь</w:t>
      </w:r>
      <w:r w:rsidRPr="00F76BDB">
        <w:rPr>
          <w:rFonts w:ascii="Times New Roman" w:eastAsia="Arial" w:hAnsi="Times New Roman" w:cs="Times New Roman"/>
          <w:sz w:val="26"/>
          <w:szCs w:val="26"/>
          <w:lang w:val="uk-UA"/>
        </w:rPr>
        <w:t xml:space="preserve"> про здійснення ДПП</w:t>
      </w:r>
      <w:r>
        <w:rPr>
          <w:rFonts w:ascii="Times New Roman" w:eastAsia="Arial" w:hAnsi="Times New Roman" w:cs="Times New Roman"/>
          <w:sz w:val="26"/>
          <w:szCs w:val="26"/>
          <w:lang w:val="uk-UA"/>
        </w:rPr>
        <w:t xml:space="preserve">, </w:t>
      </w:r>
      <w:r w:rsidRPr="00F76BDB">
        <w:rPr>
          <w:rFonts w:ascii="Times New Roman" w:eastAsia="Arial" w:hAnsi="Times New Roman" w:cs="Times New Roman"/>
          <w:sz w:val="26"/>
          <w:szCs w:val="26"/>
          <w:lang w:val="uk-UA"/>
        </w:rPr>
        <w:t>уклада</w:t>
      </w:r>
      <w:r>
        <w:rPr>
          <w:rFonts w:ascii="Times New Roman" w:eastAsia="Arial" w:hAnsi="Times New Roman" w:cs="Times New Roman"/>
          <w:sz w:val="26"/>
          <w:szCs w:val="26"/>
          <w:lang w:val="uk-UA"/>
        </w:rPr>
        <w:t>ння</w:t>
      </w:r>
      <w:r w:rsidRPr="00F76BDB">
        <w:rPr>
          <w:rFonts w:ascii="Times New Roman" w:eastAsia="Arial" w:hAnsi="Times New Roman" w:cs="Times New Roman"/>
          <w:sz w:val="26"/>
          <w:szCs w:val="26"/>
          <w:lang w:val="uk-UA"/>
        </w:rPr>
        <w:t xml:space="preserve"> </w:t>
      </w:r>
      <w:r>
        <w:rPr>
          <w:rFonts w:ascii="Times New Roman" w:eastAsia="Arial" w:hAnsi="Times New Roman" w:cs="Times New Roman"/>
          <w:sz w:val="26"/>
          <w:szCs w:val="26"/>
          <w:lang w:val="uk-UA"/>
        </w:rPr>
        <w:t xml:space="preserve">та </w:t>
      </w:r>
      <w:r w:rsidRPr="00F76BDB">
        <w:rPr>
          <w:rFonts w:ascii="Times New Roman" w:eastAsia="Arial" w:hAnsi="Times New Roman" w:cs="Times New Roman"/>
          <w:sz w:val="26"/>
          <w:szCs w:val="26"/>
          <w:lang w:val="uk-UA"/>
        </w:rPr>
        <w:t xml:space="preserve">контролю виконання </w:t>
      </w:r>
      <w:r w:rsidRPr="00F76BDB">
        <w:rPr>
          <w:rFonts w:ascii="Times New Roman" w:hAnsi="Times New Roman" w:cs="Times New Roman"/>
          <w:sz w:val="26"/>
          <w:szCs w:val="26"/>
          <w:lang w:val="uk-UA"/>
        </w:rPr>
        <w:t>договор</w:t>
      </w:r>
      <w:r>
        <w:rPr>
          <w:rFonts w:ascii="Times New Roman" w:hAnsi="Times New Roman" w:cs="Times New Roman"/>
          <w:sz w:val="26"/>
          <w:szCs w:val="26"/>
          <w:lang w:val="uk-UA"/>
        </w:rPr>
        <w:t>ів</w:t>
      </w:r>
      <w:r w:rsidRPr="00F76BDB">
        <w:rPr>
          <w:rFonts w:ascii="Times New Roman" w:hAnsi="Times New Roman" w:cs="Times New Roman"/>
          <w:sz w:val="26"/>
          <w:szCs w:val="26"/>
          <w:lang w:val="uk-UA"/>
        </w:rPr>
        <w:t xml:space="preserve"> </w:t>
      </w:r>
      <w:r w:rsidRPr="00F76BDB">
        <w:rPr>
          <w:rFonts w:ascii="Times New Roman" w:eastAsia="Arial" w:hAnsi="Times New Roman" w:cs="Times New Roman"/>
          <w:sz w:val="26"/>
          <w:szCs w:val="26"/>
          <w:lang w:val="uk-UA"/>
        </w:rPr>
        <w:t>у рамках ДПП</w:t>
      </w:r>
      <w:r>
        <w:rPr>
          <w:rFonts w:ascii="Times New Roman" w:eastAsia="Arial" w:hAnsi="Times New Roman" w:cs="Times New Roman"/>
          <w:sz w:val="26"/>
          <w:szCs w:val="26"/>
          <w:lang w:val="uk-UA"/>
        </w:rPr>
        <w:t xml:space="preserve">, </w:t>
      </w:r>
      <w:r w:rsidRPr="00F76BDB">
        <w:rPr>
          <w:rFonts w:ascii="Times New Roman" w:eastAsia="Arial" w:hAnsi="Times New Roman" w:cs="Times New Roman"/>
          <w:sz w:val="26"/>
          <w:szCs w:val="26"/>
          <w:lang w:val="uk-UA"/>
        </w:rPr>
        <w:t>прий</w:t>
      </w:r>
      <w:r>
        <w:rPr>
          <w:rFonts w:ascii="Times New Roman" w:eastAsia="Arial" w:hAnsi="Times New Roman" w:cs="Times New Roman"/>
          <w:sz w:val="26"/>
          <w:szCs w:val="26"/>
          <w:lang w:val="uk-UA"/>
        </w:rPr>
        <w:t>няття</w:t>
      </w:r>
      <w:r w:rsidRPr="00F76BDB">
        <w:rPr>
          <w:rFonts w:ascii="Times New Roman" w:eastAsia="Arial" w:hAnsi="Times New Roman" w:cs="Times New Roman"/>
          <w:sz w:val="26"/>
          <w:szCs w:val="26"/>
          <w:lang w:val="uk-UA"/>
        </w:rPr>
        <w:t xml:space="preserve"> рішен</w:t>
      </w:r>
      <w:r>
        <w:rPr>
          <w:rFonts w:ascii="Times New Roman" w:eastAsia="Arial" w:hAnsi="Times New Roman" w:cs="Times New Roman"/>
          <w:sz w:val="26"/>
          <w:szCs w:val="26"/>
          <w:lang w:val="uk-UA"/>
        </w:rPr>
        <w:t>ь</w:t>
      </w:r>
      <w:r w:rsidRPr="00F76BDB">
        <w:rPr>
          <w:rFonts w:ascii="Times New Roman" w:eastAsia="Arial" w:hAnsi="Times New Roman" w:cs="Times New Roman"/>
          <w:sz w:val="26"/>
          <w:szCs w:val="26"/>
          <w:lang w:val="uk-UA"/>
        </w:rPr>
        <w:t xml:space="preserve"> про надання державної підтримки здійснення ДПП</w:t>
      </w:r>
      <w:r>
        <w:rPr>
          <w:rFonts w:ascii="Times New Roman" w:eastAsia="Arial" w:hAnsi="Times New Roman" w:cs="Times New Roman"/>
          <w:sz w:val="26"/>
          <w:szCs w:val="26"/>
          <w:lang w:val="uk-UA"/>
        </w:rPr>
        <w:t xml:space="preserve"> тощо.</w:t>
      </w:r>
    </w:p>
    <w:p w:rsidR="003D352C" w:rsidRPr="00296D61" w:rsidRDefault="003D352C" w:rsidP="003D352C">
      <w:pPr>
        <w:widowControl w:val="0"/>
        <w:spacing w:after="0" w:line="360" w:lineRule="auto"/>
        <w:ind w:firstLine="709"/>
        <w:jc w:val="both"/>
        <w:rPr>
          <w:rFonts w:ascii="Times New Roman" w:hAnsi="Times New Roman" w:cs="Times New Roman"/>
          <w:sz w:val="26"/>
          <w:szCs w:val="26"/>
          <w:lang w:val="uk-UA"/>
        </w:rPr>
      </w:pPr>
      <w:r w:rsidRPr="00296D61">
        <w:rPr>
          <w:rFonts w:ascii="Times New Roman" w:hAnsi="Times New Roman" w:cs="Times New Roman"/>
          <w:sz w:val="26"/>
          <w:szCs w:val="26"/>
          <w:lang w:val="uk-UA"/>
        </w:rPr>
        <w:t xml:space="preserve">Це дозволить </w:t>
      </w:r>
      <w:r w:rsidRPr="00296D61">
        <w:rPr>
          <w:rFonts w:ascii="Times New Roman" w:eastAsia="Times New Roman" w:hAnsi="Times New Roman" w:cs="Times New Roman"/>
          <w:sz w:val="26"/>
          <w:szCs w:val="26"/>
          <w:lang w:val="uk-UA" w:eastAsia="en-US"/>
        </w:rPr>
        <w:t>ефективно</w:t>
      </w:r>
      <w:r>
        <w:rPr>
          <w:rFonts w:ascii="Times New Roman" w:eastAsia="Times New Roman" w:hAnsi="Times New Roman" w:cs="Times New Roman"/>
          <w:sz w:val="26"/>
          <w:szCs w:val="26"/>
          <w:lang w:val="uk-UA" w:eastAsia="en-US"/>
        </w:rPr>
        <w:t xml:space="preserve"> використовувати</w:t>
      </w:r>
      <w:r w:rsidRPr="00296D61">
        <w:rPr>
          <w:rFonts w:ascii="Times New Roman" w:eastAsia="Times New Roman" w:hAnsi="Times New Roman" w:cs="Times New Roman"/>
          <w:sz w:val="26"/>
          <w:szCs w:val="26"/>
          <w:lang w:val="uk-UA" w:eastAsia="en-US"/>
        </w:rPr>
        <w:t xml:space="preserve"> механізм</w:t>
      </w:r>
      <w:r>
        <w:rPr>
          <w:rFonts w:ascii="Times New Roman" w:eastAsia="Times New Roman" w:hAnsi="Times New Roman" w:cs="Times New Roman"/>
          <w:sz w:val="26"/>
          <w:szCs w:val="26"/>
          <w:lang w:val="uk-UA" w:eastAsia="en-US"/>
        </w:rPr>
        <w:t>и</w:t>
      </w:r>
      <w:r w:rsidRPr="00296D61">
        <w:rPr>
          <w:rFonts w:ascii="Times New Roman" w:eastAsia="Times New Roman" w:hAnsi="Times New Roman" w:cs="Times New Roman"/>
          <w:sz w:val="26"/>
          <w:szCs w:val="26"/>
          <w:lang w:val="uk-UA" w:eastAsia="en-US"/>
        </w:rPr>
        <w:t xml:space="preserve"> ДПП</w:t>
      </w:r>
      <w:r w:rsidRPr="00296D61">
        <w:rPr>
          <w:rFonts w:ascii="Times New Roman" w:hAnsi="Times New Roman" w:cs="Times New Roman"/>
          <w:sz w:val="26"/>
          <w:szCs w:val="26"/>
          <w:lang w:val="uk-UA"/>
        </w:rPr>
        <w:t xml:space="preserve"> з метою реалізації типових проектів створення основних об</w:t>
      </w:r>
      <w:r w:rsidRPr="00296D61">
        <w:rPr>
          <w:rFonts w:ascii="Times New Roman" w:hAnsi="Times New Roman" w:cs="Times New Roman"/>
          <w:sz w:val="26"/>
          <w:szCs w:val="26"/>
          <w:lang w:val="uk-UA" w:eastAsia="en-US"/>
        </w:rPr>
        <w:t>’</w:t>
      </w:r>
      <w:r w:rsidRPr="00296D61">
        <w:rPr>
          <w:rFonts w:ascii="Times New Roman" w:hAnsi="Times New Roman" w:cs="Times New Roman"/>
          <w:sz w:val="26"/>
          <w:szCs w:val="26"/>
          <w:lang w:val="uk-UA"/>
        </w:rPr>
        <w:t>єктів інженерної та рекреаційної інфраструктури «</w:t>
      </w:r>
      <w:proofErr w:type="spellStart"/>
      <w:r w:rsidRPr="00296D61">
        <w:rPr>
          <w:rFonts w:ascii="Times New Roman" w:hAnsi="Times New Roman" w:cs="Times New Roman"/>
          <w:sz w:val="26"/>
          <w:szCs w:val="26"/>
          <w:lang w:val="uk-UA"/>
        </w:rPr>
        <w:t>InterMedicalEcoCity</w:t>
      </w:r>
      <w:proofErr w:type="spellEnd"/>
      <w:r w:rsidRPr="00296D61">
        <w:rPr>
          <w:rFonts w:ascii="Times New Roman" w:hAnsi="Times New Roman" w:cs="Times New Roman"/>
          <w:sz w:val="26"/>
          <w:szCs w:val="26"/>
          <w:lang w:val="uk-UA"/>
        </w:rPr>
        <w:t>».</w:t>
      </w:r>
    </w:p>
    <w:p w:rsidR="003D352C" w:rsidRDefault="003D352C" w:rsidP="003D352C">
      <w:pPr>
        <w:widowControl w:val="0"/>
        <w:spacing w:after="0" w:line="360" w:lineRule="auto"/>
        <w:jc w:val="center"/>
        <w:rPr>
          <w:rFonts w:ascii="Times New Roman" w:hAnsi="Times New Roman" w:cs="Times New Roman"/>
          <w:b/>
          <w:i/>
          <w:sz w:val="26"/>
          <w:szCs w:val="26"/>
          <w:lang w:val="uk-UA"/>
        </w:rPr>
      </w:pPr>
    </w:p>
    <w:p w:rsidR="003D352C" w:rsidRDefault="003D352C" w:rsidP="003D352C">
      <w:pPr>
        <w:widowControl w:val="0"/>
        <w:spacing w:after="0" w:line="360" w:lineRule="auto"/>
        <w:jc w:val="center"/>
        <w:rPr>
          <w:rFonts w:ascii="Times New Roman" w:hAnsi="Times New Roman" w:cs="Times New Roman"/>
          <w:b/>
          <w:i/>
          <w:sz w:val="26"/>
          <w:szCs w:val="26"/>
          <w:lang w:val="uk-UA"/>
        </w:rPr>
      </w:pPr>
    </w:p>
    <w:p w:rsidR="003D352C" w:rsidRDefault="003D352C" w:rsidP="003D352C">
      <w:pPr>
        <w:widowControl w:val="0"/>
        <w:spacing w:after="0" w:line="360" w:lineRule="auto"/>
        <w:jc w:val="center"/>
        <w:rPr>
          <w:rFonts w:ascii="Times New Roman" w:hAnsi="Times New Roman" w:cs="Times New Roman"/>
          <w:b/>
          <w:i/>
          <w:sz w:val="26"/>
          <w:szCs w:val="26"/>
          <w:lang w:val="uk-UA"/>
        </w:rPr>
      </w:pPr>
    </w:p>
    <w:p w:rsidR="003D352C" w:rsidRDefault="003D352C" w:rsidP="003D352C">
      <w:pPr>
        <w:widowControl w:val="0"/>
        <w:spacing w:after="0" w:line="360" w:lineRule="auto"/>
        <w:jc w:val="center"/>
        <w:rPr>
          <w:rFonts w:ascii="Times New Roman" w:hAnsi="Times New Roman" w:cs="Times New Roman"/>
          <w:b/>
          <w:i/>
          <w:sz w:val="26"/>
          <w:szCs w:val="26"/>
          <w:lang w:val="uk-UA"/>
        </w:rPr>
      </w:pPr>
      <w:r w:rsidRPr="00F417B7">
        <w:rPr>
          <w:rFonts w:ascii="Times New Roman" w:hAnsi="Times New Roman" w:cs="Times New Roman"/>
          <w:b/>
          <w:i/>
          <w:sz w:val="26"/>
          <w:szCs w:val="26"/>
          <w:lang w:val="uk-UA"/>
        </w:rPr>
        <w:lastRenderedPageBreak/>
        <w:t xml:space="preserve">Встановлення партнерських відносин </w:t>
      </w:r>
    </w:p>
    <w:p w:rsidR="003D352C" w:rsidRPr="00F417B7" w:rsidRDefault="003D352C" w:rsidP="003D352C">
      <w:pPr>
        <w:widowControl w:val="0"/>
        <w:spacing w:after="0" w:line="360" w:lineRule="auto"/>
        <w:jc w:val="center"/>
        <w:rPr>
          <w:rFonts w:ascii="Times New Roman" w:hAnsi="Times New Roman" w:cs="Times New Roman"/>
          <w:b/>
          <w:i/>
          <w:sz w:val="26"/>
          <w:szCs w:val="26"/>
          <w:lang w:val="uk-UA"/>
        </w:rPr>
      </w:pPr>
      <w:r w:rsidRPr="00F417B7">
        <w:rPr>
          <w:rFonts w:ascii="Times New Roman" w:hAnsi="Times New Roman" w:cs="Times New Roman"/>
          <w:b/>
          <w:i/>
          <w:sz w:val="26"/>
          <w:szCs w:val="26"/>
          <w:lang w:val="uk-UA"/>
        </w:rPr>
        <w:t>з провідними іноземними компаніями</w:t>
      </w:r>
    </w:p>
    <w:p w:rsidR="003D352C" w:rsidRPr="002223B3" w:rsidRDefault="003D352C" w:rsidP="003D352C">
      <w:pPr>
        <w:pStyle w:val="a3"/>
        <w:widowControl w:val="0"/>
        <w:spacing w:after="0" w:line="360" w:lineRule="auto"/>
        <w:ind w:left="0" w:firstLine="709"/>
        <w:jc w:val="both"/>
        <w:rPr>
          <w:rFonts w:ascii="Times New Roman" w:hAnsi="Times New Roman" w:cs="Times New Roman"/>
          <w:sz w:val="26"/>
          <w:szCs w:val="26"/>
          <w:lang w:val="uk-UA"/>
        </w:rPr>
      </w:pPr>
      <w:r w:rsidRPr="002223B3">
        <w:rPr>
          <w:rFonts w:ascii="Times New Roman" w:hAnsi="Times New Roman" w:cs="Times New Roman"/>
          <w:sz w:val="26"/>
          <w:szCs w:val="26"/>
          <w:lang w:val="uk-UA" w:eastAsia="en-US"/>
        </w:rPr>
        <w:t xml:space="preserve">Однією з вагомих перешкод </w:t>
      </w:r>
      <w:r w:rsidRPr="002223B3">
        <w:rPr>
          <w:rFonts w:ascii="Times New Roman" w:hAnsi="Times New Roman" w:cs="Times New Roman"/>
          <w:sz w:val="26"/>
          <w:szCs w:val="26"/>
          <w:lang w:val="uk-UA"/>
        </w:rPr>
        <w:t>реалізації проекту «</w:t>
      </w:r>
      <w:proofErr w:type="spellStart"/>
      <w:r w:rsidRPr="002223B3">
        <w:rPr>
          <w:rFonts w:ascii="Times New Roman" w:hAnsi="Times New Roman" w:cs="Times New Roman"/>
          <w:sz w:val="26"/>
          <w:szCs w:val="26"/>
          <w:lang w:val="uk-UA"/>
        </w:rPr>
        <w:t>InterMedicalEcoCity</w:t>
      </w:r>
      <w:proofErr w:type="spellEnd"/>
      <w:r w:rsidRPr="002223B3">
        <w:rPr>
          <w:rFonts w:ascii="Times New Roman" w:hAnsi="Times New Roman" w:cs="Times New Roman"/>
          <w:sz w:val="26"/>
          <w:szCs w:val="26"/>
          <w:lang w:val="uk-UA"/>
        </w:rPr>
        <w:t xml:space="preserve">» за вимогою </w:t>
      </w:r>
      <w:r w:rsidRPr="002223B3">
        <w:rPr>
          <w:rFonts w:ascii="Times New Roman" w:eastAsia="Arial" w:hAnsi="Times New Roman" w:cs="Times New Roman"/>
          <w:sz w:val="26"/>
          <w:szCs w:val="26"/>
          <w:lang w:val="uk-UA"/>
        </w:rPr>
        <w:t>використання новітніх технологій</w:t>
      </w:r>
      <w:r w:rsidRPr="002223B3">
        <w:rPr>
          <w:rFonts w:ascii="Times New Roman" w:hAnsi="Times New Roman" w:cs="Times New Roman"/>
          <w:sz w:val="26"/>
          <w:szCs w:val="26"/>
          <w:lang w:val="uk-UA"/>
        </w:rPr>
        <w:t xml:space="preserve"> визначено </w:t>
      </w:r>
      <w:r w:rsidRPr="002223B3">
        <w:rPr>
          <w:rFonts w:ascii="Times New Roman" w:eastAsia="Arial" w:hAnsi="Times New Roman" w:cs="Times New Roman"/>
          <w:sz w:val="26"/>
          <w:szCs w:val="26"/>
          <w:lang w:val="uk-UA"/>
        </w:rPr>
        <w:t>складність встановлення партнерських відносин з відомими іноземними компаніями</w:t>
      </w:r>
      <w:r w:rsidRPr="002223B3">
        <w:rPr>
          <w:rFonts w:ascii="Times New Roman" w:hAnsi="Times New Roman" w:cs="Times New Roman"/>
          <w:sz w:val="26"/>
          <w:szCs w:val="26"/>
          <w:lang w:val="uk-UA" w:eastAsia="en-US"/>
        </w:rPr>
        <w:t xml:space="preserve">. </w:t>
      </w:r>
      <w:r w:rsidRPr="002223B3">
        <w:rPr>
          <w:rFonts w:ascii="Times New Roman" w:hAnsi="Times New Roman" w:cs="Times New Roman"/>
          <w:sz w:val="26"/>
          <w:szCs w:val="26"/>
          <w:lang w:val="uk-UA"/>
        </w:rPr>
        <w:t>Імідж України для іноземних інвесторів на цей час є не дуже привабливим, тому</w:t>
      </w:r>
      <w:r w:rsidRPr="002223B3">
        <w:rPr>
          <w:rFonts w:ascii="Times New Roman" w:eastAsia="Arial" w:hAnsi="Times New Roman" w:cs="Times New Roman"/>
          <w:i/>
          <w:sz w:val="26"/>
          <w:szCs w:val="26"/>
          <w:lang w:val="uk-UA"/>
        </w:rPr>
        <w:t xml:space="preserve"> </w:t>
      </w:r>
      <w:r w:rsidRPr="002223B3">
        <w:rPr>
          <w:rFonts w:ascii="Times New Roman" w:eastAsia="Arial" w:hAnsi="Times New Roman" w:cs="Times New Roman"/>
          <w:sz w:val="26"/>
          <w:szCs w:val="26"/>
          <w:lang w:val="uk-UA"/>
        </w:rPr>
        <w:t xml:space="preserve">встановлення партнерських відносин з </w:t>
      </w:r>
      <w:r>
        <w:rPr>
          <w:rFonts w:ascii="Times New Roman" w:eastAsia="Arial" w:hAnsi="Times New Roman" w:cs="Times New Roman"/>
          <w:sz w:val="26"/>
          <w:szCs w:val="26"/>
          <w:lang w:val="uk-UA"/>
        </w:rPr>
        <w:t>провідними світовими</w:t>
      </w:r>
      <w:r w:rsidRPr="002223B3">
        <w:rPr>
          <w:rFonts w:ascii="Times New Roman" w:eastAsia="Arial" w:hAnsi="Times New Roman" w:cs="Times New Roman"/>
          <w:sz w:val="26"/>
          <w:szCs w:val="26"/>
          <w:lang w:val="uk-UA"/>
        </w:rPr>
        <w:t xml:space="preserve"> компаніями відноситься до одного із найбільш загрозливих факторів зовнішнього середовища проекту, які не </w:t>
      </w:r>
      <w:r>
        <w:rPr>
          <w:rFonts w:ascii="Times New Roman" w:eastAsia="Arial" w:hAnsi="Times New Roman" w:cs="Times New Roman"/>
          <w:sz w:val="26"/>
          <w:szCs w:val="26"/>
          <w:lang w:val="uk-UA"/>
        </w:rPr>
        <w:t xml:space="preserve">можуть </w:t>
      </w:r>
      <w:r w:rsidRPr="002223B3">
        <w:rPr>
          <w:rFonts w:ascii="Times New Roman" w:eastAsia="Arial" w:hAnsi="Times New Roman" w:cs="Times New Roman"/>
          <w:sz w:val="26"/>
          <w:szCs w:val="26"/>
          <w:lang w:val="uk-UA"/>
        </w:rPr>
        <w:t>повністю знаход</w:t>
      </w:r>
      <w:r>
        <w:rPr>
          <w:rFonts w:ascii="Times New Roman" w:eastAsia="Arial" w:hAnsi="Times New Roman" w:cs="Times New Roman"/>
          <w:sz w:val="26"/>
          <w:szCs w:val="26"/>
          <w:lang w:val="uk-UA"/>
        </w:rPr>
        <w:t>ити</w:t>
      </w:r>
      <w:r w:rsidRPr="002223B3">
        <w:rPr>
          <w:rFonts w:ascii="Times New Roman" w:eastAsia="Arial" w:hAnsi="Times New Roman" w:cs="Times New Roman"/>
          <w:sz w:val="26"/>
          <w:szCs w:val="26"/>
          <w:lang w:val="uk-UA"/>
        </w:rPr>
        <w:t>ся у межах компетенції проектної команди.</w:t>
      </w:r>
    </w:p>
    <w:p w:rsidR="003D352C" w:rsidRPr="00B176C3" w:rsidRDefault="003D352C" w:rsidP="003D352C">
      <w:pPr>
        <w:spacing w:after="0" w:line="360" w:lineRule="auto"/>
        <w:ind w:firstLine="709"/>
        <w:jc w:val="both"/>
        <w:rPr>
          <w:rFonts w:ascii="Times New Roman" w:hAnsi="Times New Roman" w:cs="Times New Roman"/>
          <w:sz w:val="26"/>
          <w:szCs w:val="26"/>
          <w:lang w:val="uk-UA"/>
        </w:rPr>
      </w:pPr>
      <w:r w:rsidRPr="00B176C3">
        <w:rPr>
          <w:rFonts w:ascii="Times New Roman" w:hAnsi="Times New Roman" w:cs="Times New Roman"/>
          <w:sz w:val="26"/>
          <w:szCs w:val="26"/>
          <w:lang w:val="uk-UA"/>
        </w:rPr>
        <w:t>Світовий досвід реалізації проектів медичних міст та розумних екологічних міст показує, що проект</w:t>
      </w:r>
      <w:r>
        <w:rPr>
          <w:rFonts w:ascii="Times New Roman" w:hAnsi="Times New Roman" w:cs="Times New Roman"/>
          <w:sz w:val="26"/>
          <w:szCs w:val="26"/>
          <w:lang w:val="uk-UA"/>
        </w:rPr>
        <w:t xml:space="preserve"> </w:t>
      </w:r>
      <w:r w:rsidRPr="002223B3">
        <w:rPr>
          <w:rFonts w:ascii="Times New Roman" w:hAnsi="Times New Roman" w:cs="Times New Roman"/>
          <w:sz w:val="26"/>
          <w:szCs w:val="26"/>
          <w:lang w:val="uk-UA"/>
        </w:rPr>
        <w:t>«</w:t>
      </w:r>
      <w:proofErr w:type="spellStart"/>
      <w:r w:rsidRPr="002223B3">
        <w:rPr>
          <w:rFonts w:ascii="Times New Roman" w:hAnsi="Times New Roman" w:cs="Times New Roman"/>
          <w:sz w:val="26"/>
          <w:szCs w:val="26"/>
          <w:lang w:val="uk-UA"/>
        </w:rPr>
        <w:t>InterMedicalEcoCity</w:t>
      </w:r>
      <w:proofErr w:type="spellEnd"/>
      <w:r w:rsidRPr="002223B3">
        <w:rPr>
          <w:rFonts w:ascii="Times New Roman" w:hAnsi="Times New Roman" w:cs="Times New Roman"/>
          <w:sz w:val="26"/>
          <w:szCs w:val="26"/>
          <w:lang w:val="uk-UA"/>
        </w:rPr>
        <w:t>»</w:t>
      </w:r>
      <w:r w:rsidRPr="00B176C3">
        <w:rPr>
          <w:rFonts w:ascii="Times New Roman" w:hAnsi="Times New Roman" w:cs="Times New Roman"/>
          <w:sz w:val="26"/>
          <w:szCs w:val="26"/>
          <w:lang w:val="uk-UA"/>
        </w:rPr>
        <w:t xml:space="preserve"> може бути успішним тільки за умови:</w:t>
      </w:r>
    </w:p>
    <w:p w:rsidR="003D352C" w:rsidRPr="00B176C3" w:rsidRDefault="003D352C" w:rsidP="003D352C">
      <w:pPr>
        <w:pStyle w:val="a3"/>
        <w:numPr>
          <w:ilvl w:val="0"/>
          <w:numId w:val="1"/>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Calibri" w:hAnsi="Times New Roman" w:cs="Times New Roman"/>
          <w:sz w:val="26"/>
          <w:szCs w:val="26"/>
          <w:lang w:val="uk-UA"/>
        </w:rPr>
        <w:t>організації співпраці з всесвітньо відомими компаніями і провідними науково-дослідними медичними установами;</w:t>
      </w:r>
    </w:p>
    <w:p w:rsidR="003D352C" w:rsidRPr="00B176C3" w:rsidRDefault="003D352C" w:rsidP="003D352C">
      <w:pPr>
        <w:pStyle w:val="a3"/>
        <w:widowControl w:val="0"/>
        <w:numPr>
          <w:ilvl w:val="0"/>
          <w:numId w:val="1"/>
        </w:numPr>
        <w:spacing w:after="0" w:line="360" w:lineRule="auto"/>
        <w:ind w:left="0" w:firstLine="709"/>
        <w:jc w:val="both"/>
        <w:rPr>
          <w:rFonts w:ascii="Times New Roman" w:hAnsi="Times New Roman" w:cs="Times New Roman"/>
          <w:sz w:val="26"/>
          <w:szCs w:val="26"/>
          <w:lang w:val="uk-UA"/>
        </w:rPr>
      </w:pPr>
      <w:r w:rsidRPr="00B176C3">
        <w:rPr>
          <w:rFonts w:ascii="Times New Roman" w:hAnsi="Times New Roman" w:cs="Times New Roman"/>
          <w:sz w:val="26"/>
          <w:szCs w:val="26"/>
          <w:lang w:val="uk-UA"/>
        </w:rPr>
        <w:t>організації співпраці з провідними світовими компаніями, що спеціалізуються на впровадженні ресурсозберігаючих технологій в будівництво, створенні інтелектуальних керуючих систем та впровадженні новітніх технологій в транспортне забезпечення міст;</w:t>
      </w:r>
    </w:p>
    <w:p w:rsidR="003D352C" w:rsidRPr="00B176C3" w:rsidRDefault="003D352C" w:rsidP="003D352C">
      <w:pPr>
        <w:pStyle w:val="a3"/>
        <w:widowControl w:val="0"/>
        <w:numPr>
          <w:ilvl w:val="0"/>
          <w:numId w:val="1"/>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впровадження</w:t>
      </w:r>
      <w:r w:rsidRPr="00B176C3">
        <w:rPr>
          <w:rFonts w:ascii="Times New Roman" w:hAnsi="Times New Roman" w:cs="Times New Roman"/>
          <w:sz w:val="26"/>
          <w:szCs w:val="26"/>
          <w:lang w:val="uk-UA"/>
        </w:rPr>
        <w:t xml:space="preserve"> новітніх соціальних технологій</w:t>
      </w:r>
      <w:r>
        <w:rPr>
          <w:rFonts w:ascii="Times New Roman" w:hAnsi="Times New Roman" w:cs="Times New Roman"/>
          <w:sz w:val="26"/>
          <w:szCs w:val="26"/>
          <w:lang w:val="uk-UA"/>
        </w:rPr>
        <w:t xml:space="preserve"> у поєднанні з</w:t>
      </w:r>
      <w:r w:rsidRPr="00B176C3">
        <w:rPr>
          <w:rFonts w:ascii="Times New Roman" w:hAnsi="Times New Roman" w:cs="Times New Roman"/>
          <w:sz w:val="26"/>
          <w:szCs w:val="26"/>
          <w:lang w:val="uk-UA"/>
        </w:rPr>
        <w:t xml:space="preserve"> соціально</w:t>
      </w:r>
      <w:r>
        <w:rPr>
          <w:rFonts w:ascii="Times New Roman" w:hAnsi="Times New Roman" w:cs="Times New Roman"/>
          <w:sz w:val="26"/>
          <w:szCs w:val="26"/>
          <w:lang w:val="uk-UA"/>
        </w:rPr>
        <w:t>ю</w:t>
      </w:r>
      <w:r w:rsidRPr="00B176C3">
        <w:rPr>
          <w:rFonts w:ascii="Times New Roman" w:hAnsi="Times New Roman" w:cs="Times New Roman"/>
          <w:sz w:val="26"/>
          <w:szCs w:val="26"/>
          <w:lang w:val="uk-UA"/>
        </w:rPr>
        <w:t xml:space="preserve"> підготовк</w:t>
      </w:r>
      <w:r>
        <w:rPr>
          <w:rFonts w:ascii="Times New Roman" w:hAnsi="Times New Roman" w:cs="Times New Roman"/>
          <w:sz w:val="26"/>
          <w:szCs w:val="26"/>
          <w:lang w:val="uk-UA"/>
        </w:rPr>
        <w:t>ою</w:t>
      </w:r>
      <w:r w:rsidRPr="00B176C3">
        <w:rPr>
          <w:rFonts w:ascii="Times New Roman" w:hAnsi="Times New Roman" w:cs="Times New Roman"/>
          <w:sz w:val="26"/>
          <w:szCs w:val="26"/>
          <w:lang w:val="uk-UA"/>
        </w:rPr>
        <w:t xml:space="preserve"> та</w:t>
      </w:r>
      <w:r>
        <w:rPr>
          <w:rFonts w:ascii="Times New Roman" w:hAnsi="Times New Roman" w:cs="Times New Roman"/>
          <w:sz w:val="26"/>
          <w:szCs w:val="26"/>
          <w:lang w:val="uk-UA"/>
        </w:rPr>
        <w:t xml:space="preserve"> соціальною адаптацією населення</w:t>
      </w:r>
      <w:r w:rsidRPr="00B176C3">
        <w:rPr>
          <w:rFonts w:ascii="Times New Roman" w:hAnsi="Times New Roman" w:cs="Times New Roman"/>
          <w:sz w:val="26"/>
          <w:szCs w:val="26"/>
          <w:lang w:val="uk-UA"/>
        </w:rPr>
        <w:t>.</w:t>
      </w:r>
    </w:p>
    <w:p w:rsidR="003D352C" w:rsidRPr="00B176C3" w:rsidRDefault="003D352C" w:rsidP="003D352C">
      <w:pPr>
        <w:pStyle w:val="a5"/>
        <w:spacing w:line="360" w:lineRule="auto"/>
        <w:ind w:firstLine="709"/>
        <w:jc w:val="both"/>
        <w:rPr>
          <w:rFonts w:ascii="Times New Roman" w:hAnsi="Times New Roman"/>
          <w:sz w:val="26"/>
          <w:szCs w:val="26"/>
        </w:rPr>
      </w:pPr>
      <w:r w:rsidRPr="00B176C3">
        <w:rPr>
          <w:rFonts w:ascii="Times New Roman" w:hAnsi="Times New Roman"/>
          <w:sz w:val="26"/>
          <w:szCs w:val="26"/>
        </w:rPr>
        <w:t xml:space="preserve">Провідні світові компанії охоче беруть участь </w:t>
      </w:r>
      <w:r>
        <w:rPr>
          <w:rFonts w:ascii="Times New Roman" w:hAnsi="Times New Roman"/>
          <w:sz w:val="26"/>
          <w:szCs w:val="26"/>
        </w:rPr>
        <w:t>у</w:t>
      </w:r>
      <w:r w:rsidRPr="00B176C3">
        <w:rPr>
          <w:rFonts w:ascii="Times New Roman" w:hAnsi="Times New Roman"/>
          <w:sz w:val="26"/>
          <w:szCs w:val="26"/>
        </w:rPr>
        <w:t xml:space="preserve"> подібних проектах та надають власні новітні технології, оскільки отримують унікальну можливість їх тестування у масштабі міста і, відповідно, широку рекламу і конкурентні переваги.</w:t>
      </w:r>
    </w:p>
    <w:p w:rsidR="003D352C" w:rsidRDefault="003D352C" w:rsidP="003D352C">
      <w:pPr>
        <w:shd w:val="clear" w:color="auto" w:fill="FFFFFF"/>
        <w:spacing w:after="0" w:line="360" w:lineRule="auto"/>
        <w:ind w:firstLine="709"/>
        <w:jc w:val="both"/>
        <w:textAlignment w:val="baseline"/>
        <w:rPr>
          <w:rFonts w:ascii="Times New Roman" w:eastAsia="Times New Roman" w:hAnsi="Times New Roman" w:cs="Times New Roman"/>
          <w:sz w:val="26"/>
          <w:szCs w:val="26"/>
          <w:lang w:val="uk-UA"/>
        </w:rPr>
      </w:pPr>
      <w:r>
        <w:rPr>
          <w:rFonts w:ascii="Times New Roman" w:hAnsi="Times New Roman" w:cs="Times New Roman"/>
          <w:sz w:val="26"/>
          <w:szCs w:val="26"/>
          <w:lang w:val="uk-UA"/>
        </w:rPr>
        <w:t xml:space="preserve">Також, </w:t>
      </w:r>
      <w:r w:rsidRPr="004E7ECC">
        <w:rPr>
          <w:rFonts w:ascii="Times New Roman" w:hAnsi="Times New Roman" w:cs="Times New Roman"/>
          <w:sz w:val="26"/>
          <w:szCs w:val="26"/>
          <w:lang w:val="uk-UA"/>
        </w:rPr>
        <w:t xml:space="preserve">у чинному законодавстві України є правові прецеденти укладання міжнародних документів у сфері </w:t>
      </w:r>
      <w:r w:rsidRPr="00B176C3">
        <w:rPr>
          <w:rFonts w:ascii="Times New Roman" w:eastAsia="Times New Roman" w:hAnsi="Times New Roman" w:cs="Times New Roman"/>
          <w:sz w:val="26"/>
          <w:szCs w:val="26"/>
          <w:lang w:val="uk-UA" w:eastAsia="en-US"/>
        </w:rPr>
        <w:t>інвестиційної діяльності, ДПП та</w:t>
      </w:r>
      <w:r w:rsidRPr="004E7ECC">
        <w:rPr>
          <w:rFonts w:ascii="Times New Roman" w:hAnsi="Times New Roman" w:cs="Times New Roman"/>
          <w:sz w:val="26"/>
          <w:szCs w:val="26"/>
          <w:lang w:val="uk-UA"/>
        </w:rPr>
        <w:t xml:space="preserve"> управління національними проектами, а саме:</w:t>
      </w:r>
      <w:r w:rsidRPr="004E7ECC">
        <w:rPr>
          <w:rFonts w:ascii="Times New Roman" w:eastAsia="Arial" w:hAnsi="Times New Roman" w:cs="Times New Roman"/>
          <w:sz w:val="26"/>
          <w:szCs w:val="26"/>
          <w:lang w:val="uk-UA"/>
        </w:rPr>
        <w:t xml:space="preserve"> Меморандуму про взаєморозуміння між Державним агентством з інвестицій та управління національними проектами України та FHI </w:t>
      </w:r>
      <w:proofErr w:type="spellStart"/>
      <w:r w:rsidRPr="004E7ECC">
        <w:rPr>
          <w:rFonts w:ascii="Times New Roman" w:eastAsia="Arial" w:hAnsi="Times New Roman" w:cs="Times New Roman"/>
          <w:sz w:val="26"/>
          <w:szCs w:val="26"/>
          <w:lang w:val="uk-UA"/>
        </w:rPr>
        <w:t>Development</w:t>
      </w:r>
      <w:proofErr w:type="spellEnd"/>
      <w:r w:rsidRPr="004E7ECC">
        <w:rPr>
          <w:rFonts w:ascii="Times New Roman" w:eastAsia="Arial" w:hAnsi="Times New Roman" w:cs="Times New Roman"/>
          <w:sz w:val="26"/>
          <w:szCs w:val="26"/>
          <w:lang w:val="uk-UA"/>
        </w:rPr>
        <w:t xml:space="preserve"> 360 щодо "Програми розвитку публічно-приватного партнерства" Агентства Сполучених Штатів Америки з міжнародного розвитку, що набрав чин</w:t>
      </w:r>
      <w:r>
        <w:rPr>
          <w:rFonts w:ascii="Times New Roman" w:eastAsia="Arial" w:hAnsi="Times New Roman" w:cs="Times New Roman"/>
          <w:sz w:val="26"/>
          <w:szCs w:val="26"/>
          <w:lang w:val="uk-UA"/>
        </w:rPr>
        <w:t xml:space="preserve">ності для України 22.08.2011 р.; </w:t>
      </w:r>
      <w:hyperlink r:id="rId10" w:tgtFrame="_blank" w:history="1">
        <w:r w:rsidRPr="00F93311">
          <w:rPr>
            <w:rFonts w:ascii="Times New Roman" w:eastAsia="Times New Roman" w:hAnsi="Times New Roman" w:cs="Times New Roman"/>
            <w:sz w:val="26"/>
            <w:szCs w:val="26"/>
            <w:lang w:val="uk-UA"/>
          </w:rPr>
          <w:t>Заява про наміри Державного агентства з інвестицій та управління</w:t>
        </w:r>
        <w:r>
          <w:rPr>
            <w:rFonts w:ascii="Times New Roman" w:eastAsia="Times New Roman" w:hAnsi="Times New Roman" w:cs="Times New Roman"/>
            <w:sz w:val="26"/>
            <w:szCs w:val="26"/>
            <w:lang w:val="uk-UA"/>
          </w:rPr>
          <w:t xml:space="preserve"> </w:t>
        </w:r>
        <w:r w:rsidRPr="00F93311">
          <w:rPr>
            <w:rFonts w:ascii="Times New Roman" w:eastAsia="Times New Roman" w:hAnsi="Times New Roman" w:cs="Times New Roman"/>
            <w:bCs/>
            <w:sz w:val="26"/>
            <w:szCs w:val="26"/>
            <w:lang w:val="uk-UA"/>
          </w:rPr>
          <w:t>національн</w:t>
        </w:r>
        <w:r w:rsidRPr="00F93311">
          <w:rPr>
            <w:rFonts w:ascii="Times New Roman" w:eastAsia="Times New Roman" w:hAnsi="Times New Roman" w:cs="Times New Roman"/>
            <w:sz w:val="26"/>
            <w:szCs w:val="26"/>
            <w:lang w:val="uk-UA"/>
          </w:rPr>
          <w:t>ими</w:t>
        </w:r>
        <w:r>
          <w:rPr>
            <w:rFonts w:ascii="Times New Roman" w:eastAsia="Times New Roman" w:hAnsi="Times New Roman" w:cs="Times New Roman"/>
            <w:sz w:val="26"/>
            <w:szCs w:val="26"/>
            <w:lang w:val="uk-UA"/>
          </w:rPr>
          <w:t xml:space="preserve"> </w:t>
        </w:r>
        <w:r w:rsidRPr="00F93311">
          <w:rPr>
            <w:rFonts w:ascii="Times New Roman" w:eastAsia="Times New Roman" w:hAnsi="Times New Roman" w:cs="Times New Roman"/>
            <w:bCs/>
            <w:sz w:val="26"/>
            <w:szCs w:val="26"/>
            <w:lang w:val="uk-UA"/>
          </w:rPr>
          <w:t>проект</w:t>
        </w:r>
        <w:r w:rsidRPr="00F93311">
          <w:rPr>
            <w:rFonts w:ascii="Times New Roman" w:eastAsia="Times New Roman" w:hAnsi="Times New Roman" w:cs="Times New Roman"/>
            <w:sz w:val="26"/>
            <w:szCs w:val="26"/>
            <w:lang w:val="uk-UA"/>
          </w:rPr>
          <w:t xml:space="preserve">ами України, Міністерства охорони здоров'я України, Дитячого фонду Організації Об'єднаних Націй, </w:t>
        </w:r>
        <w:r w:rsidRPr="00F93311">
          <w:rPr>
            <w:rFonts w:ascii="Times New Roman" w:eastAsia="Times New Roman" w:hAnsi="Times New Roman" w:cs="Times New Roman"/>
            <w:sz w:val="26"/>
            <w:szCs w:val="26"/>
            <w:lang w:val="uk-UA"/>
          </w:rPr>
          <w:lastRenderedPageBreak/>
          <w:t>Програми розвитку Організації Об'єднаних Націй, Фонду народонаселення Організації Об'єднаних Націй, Всесвітньої організації охорони здоров'я, Швейцарської агенції з розвитку та співробітництва, у підтримку</w:t>
        </w:r>
        <w:r>
          <w:rPr>
            <w:rFonts w:ascii="Times New Roman" w:eastAsia="Times New Roman" w:hAnsi="Times New Roman" w:cs="Times New Roman"/>
            <w:sz w:val="26"/>
            <w:szCs w:val="26"/>
            <w:lang w:val="uk-UA"/>
          </w:rPr>
          <w:t xml:space="preserve"> </w:t>
        </w:r>
        <w:r w:rsidRPr="00F93311">
          <w:rPr>
            <w:rFonts w:ascii="Times New Roman" w:eastAsia="Times New Roman" w:hAnsi="Times New Roman" w:cs="Times New Roman"/>
            <w:bCs/>
            <w:sz w:val="26"/>
            <w:szCs w:val="26"/>
            <w:lang w:val="uk-UA"/>
          </w:rPr>
          <w:t>Національн</w:t>
        </w:r>
        <w:r w:rsidRPr="00F93311">
          <w:rPr>
            <w:rFonts w:ascii="Times New Roman" w:eastAsia="Times New Roman" w:hAnsi="Times New Roman" w:cs="Times New Roman"/>
            <w:sz w:val="26"/>
            <w:szCs w:val="26"/>
            <w:lang w:val="uk-UA"/>
          </w:rPr>
          <w:t>ого</w:t>
        </w:r>
        <w:r>
          <w:rPr>
            <w:rFonts w:ascii="Times New Roman" w:eastAsia="Times New Roman" w:hAnsi="Times New Roman" w:cs="Times New Roman"/>
            <w:sz w:val="26"/>
            <w:szCs w:val="26"/>
            <w:lang w:val="uk-UA"/>
          </w:rPr>
          <w:t xml:space="preserve"> </w:t>
        </w:r>
        <w:r w:rsidRPr="00F93311">
          <w:rPr>
            <w:rFonts w:ascii="Times New Roman" w:eastAsia="Times New Roman" w:hAnsi="Times New Roman" w:cs="Times New Roman"/>
            <w:bCs/>
            <w:sz w:val="26"/>
            <w:szCs w:val="26"/>
            <w:lang w:val="uk-UA"/>
          </w:rPr>
          <w:t>проект</w:t>
        </w:r>
        <w:r w:rsidRPr="00F93311">
          <w:rPr>
            <w:rFonts w:ascii="Times New Roman" w:eastAsia="Times New Roman" w:hAnsi="Times New Roman" w:cs="Times New Roman"/>
            <w:sz w:val="26"/>
            <w:szCs w:val="26"/>
            <w:lang w:val="uk-UA"/>
          </w:rPr>
          <w:t>у "Нове життя - Нова якість охорони материнства та дитинства"</w:t>
        </w:r>
      </w:hyperlink>
      <w:r>
        <w:rPr>
          <w:rFonts w:ascii="Times New Roman" w:eastAsia="Times New Roman" w:hAnsi="Times New Roman" w:cs="Times New Roman"/>
          <w:sz w:val="26"/>
          <w:szCs w:val="26"/>
          <w:lang w:val="uk-UA"/>
        </w:rPr>
        <w:t xml:space="preserve">, </w:t>
      </w:r>
      <w:r w:rsidRPr="004E7ECC">
        <w:rPr>
          <w:rFonts w:ascii="Times New Roman" w:eastAsia="Arial" w:hAnsi="Times New Roman" w:cs="Times New Roman"/>
          <w:sz w:val="26"/>
          <w:szCs w:val="26"/>
          <w:lang w:val="uk-UA"/>
        </w:rPr>
        <w:t>що набрав чин</w:t>
      </w:r>
      <w:r>
        <w:rPr>
          <w:rFonts w:ascii="Times New Roman" w:eastAsia="Arial" w:hAnsi="Times New Roman" w:cs="Times New Roman"/>
          <w:sz w:val="26"/>
          <w:szCs w:val="26"/>
          <w:lang w:val="uk-UA"/>
        </w:rPr>
        <w:t xml:space="preserve">ності для України </w:t>
      </w:r>
      <w:r w:rsidRPr="00F93311">
        <w:rPr>
          <w:rFonts w:ascii="Times New Roman" w:eastAsia="Times New Roman" w:hAnsi="Times New Roman" w:cs="Times New Roman"/>
          <w:sz w:val="26"/>
          <w:szCs w:val="26"/>
          <w:bdr w:val="none" w:sz="0" w:space="0" w:color="auto" w:frame="1"/>
          <w:lang w:val="uk-UA"/>
        </w:rPr>
        <w:t>14.12.2011</w:t>
      </w:r>
      <w:r>
        <w:rPr>
          <w:rFonts w:ascii="Times New Roman" w:eastAsia="Times New Roman" w:hAnsi="Times New Roman" w:cs="Times New Roman"/>
          <w:sz w:val="26"/>
          <w:szCs w:val="26"/>
          <w:bdr w:val="none" w:sz="0" w:space="0" w:color="auto" w:frame="1"/>
          <w:lang w:val="uk-UA"/>
        </w:rPr>
        <w:t xml:space="preserve"> р.; </w:t>
      </w:r>
      <w:hyperlink r:id="rId11" w:tgtFrame="_blank" w:history="1">
        <w:r w:rsidRPr="00F93311">
          <w:rPr>
            <w:rFonts w:ascii="Times New Roman" w:eastAsia="Times New Roman" w:hAnsi="Times New Roman" w:cs="Times New Roman"/>
            <w:sz w:val="26"/>
            <w:szCs w:val="26"/>
            <w:lang w:val="uk-UA"/>
          </w:rPr>
          <w:t>Меморандум про взаєморозуміння між Державним агентством України з інвестицій та управління</w:t>
        </w:r>
        <w:r>
          <w:rPr>
            <w:rFonts w:ascii="Times New Roman" w:eastAsia="Times New Roman" w:hAnsi="Times New Roman" w:cs="Times New Roman"/>
            <w:sz w:val="26"/>
            <w:szCs w:val="26"/>
            <w:lang w:val="uk-UA"/>
          </w:rPr>
          <w:t xml:space="preserve"> </w:t>
        </w:r>
        <w:r w:rsidRPr="00F93311">
          <w:rPr>
            <w:rFonts w:ascii="Times New Roman" w:eastAsia="Times New Roman" w:hAnsi="Times New Roman" w:cs="Times New Roman"/>
            <w:bCs/>
            <w:sz w:val="26"/>
            <w:szCs w:val="26"/>
            <w:lang w:val="uk-UA"/>
          </w:rPr>
          <w:t>національн</w:t>
        </w:r>
        <w:r w:rsidRPr="00F93311">
          <w:rPr>
            <w:rFonts w:ascii="Times New Roman" w:eastAsia="Times New Roman" w:hAnsi="Times New Roman" w:cs="Times New Roman"/>
            <w:sz w:val="26"/>
            <w:szCs w:val="26"/>
            <w:lang w:val="uk-UA"/>
          </w:rPr>
          <w:t>ими</w:t>
        </w:r>
        <w:r>
          <w:rPr>
            <w:rFonts w:ascii="Times New Roman" w:eastAsia="Times New Roman" w:hAnsi="Times New Roman" w:cs="Times New Roman"/>
            <w:sz w:val="26"/>
            <w:szCs w:val="26"/>
            <w:lang w:val="uk-UA"/>
          </w:rPr>
          <w:t xml:space="preserve"> </w:t>
        </w:r>
        <w:r w:rsidRPr="00F93311">
          <w:rPr>
            <w:rFonts w:ascii="Times New Roman" w:eastAsia="Times New Roman" w:hAnsi="Times New Roman" w:cs="Times New Roman"/>
            <w:bCs/>
            <w:sz w:val="26"/>
            <w:szCs w:val="26"/>
            <w:lang w:val="uk-UA"/>
          </w:rPr>
          <w:t>проект</w:t>
        </w:r>
        <w:r w:rsidRPr="00F93311">
          <w:rPr>
            <w:rFonts w:ascii="Times New Roman" w:eastAsia="Times New Roman" w:hAnsi="Times New Roman" w:cs="Times New Roman"/>
            <w:sz w:val="26"/>
            <w:szCs w:val="26"/>
            <w:lang w:val="uk-UA"/>
          </w:rPr>
          <w:t>ами України та Йорданською інвестиційною радою</w:t>
        </w:r>
      </w:hyperlink>
      <w:r>
        <w:rPr>
          <w:rFonts w:ascii="Times New Roman" w:eastAsia="Times New Roman" w:hAnsi="Times New Roman" w:cs="Times New Roman"/>
          <w:sz w:val="26"/>
          <w:szCs w:val="26"/>
          <w:lang w:val="uk-UA"/>
        </w:rPr>
        <w:t xml:space="preserve">, </w:t>
      </w:r>
      <w:r w:rsidRPr="004E7ECC">
        <w:rPr>
          <w:rFonts w:ascii="Times New Roman" w:eastAsia="Arial" w:hAnsi="Times New Roman" w:cs="Times New Roman"/>
          <w:sz w:val="26"/>
          <w:szCs w:val="26"/>
          <w:lang w:val="uk-UA"/>
        </w:rPr>
        <w:t>що набрав чин</w:t>
      </w:r>
      <w:r>
        <w:rPr>
          <w:rFonts w:ascii="Times New Roman" w:eastAsia="Arial" w:hAnsi="Times New Roman" w:cs="Times New Roman"/>
          <w:sz w:val="26"/>
          <w:szCs w:val="26"/>
          <w:lang w:val="uk-UA"/>
        </w:rPr>
        <w:t xml:space="preserve">ності для України </w:t>
      </w:r>
      <w:r>
        <w:rPr>
          <w:rFonts w:ascii="Times New Roman" w:eastAsia="Times New Roman" w:hAnsi="Times New Roman" w:cs="Times New Roman"/>
          <w:sz w:val="26"/>
          <w:szCs w:val="26"/>
          <w:bdr w:val="none" w:sz="0" w:space="0" w:color="auto" w:frame="1"/>
          <w:lang w:val="uk-UA"/>
        </w:rPr>
        <w:t>22</w:t>
      </w:r>
      <w:r w:rsidRPr="00F93311">
        <w:rPr>
          <w:rFonts w:ascii="Times New Roman" w:eastAsia="Times New Roman" w:hAnsi="Times New Roman" w:cs="Times New Roman"/>
          <w:sz w:val="26"/>
          <w:szCs w:val="26"/>
          <w:bdr w:val="none" w:sz="0" w:space="0" w:color="auto" w:frame="1"/>
          <w:lang w:val="uk-UA"/>
        </w:rPr>
        <w:t>.</w:t>
      </w:r>
      <w:r>
        <w:rPr>
          <w:rFonts w:ascii="Times New Roman" w:eastAsia="Times New Roman" w:hAnsi="Times New Roman" w:cs="Times New Roman"/>
          <w:sz w:val="26"/>
          <w:szCs w:val="26"/>
          <w:bdr w:val="none" w:sz="0" w:space="0" w:color="auto" w:frame="1"/>
          <w:lang w:val="uk-UA"/>
        </w:rPr>
        <w:t>12</w:t>
      </w:r>
      <w:r w:rsidRPr="00F93311">
        <w:rPr>
          <w:rFonts w:ascii="Times New Roman" w:eastAsia="Times New Roman" w:hAnsi="Times New Roman" w:cs="Times New Roman"/>
          <w:sz w:val="26"/>
          <w:szCs w:val="26"/>
          <w:bdr w:val="none" w:sz="0" w:space="0" w:color="auto" w:frame="1"/>
          <w:lang w:val="uk-UA"/>
        </w:rPr>
        <w:t>.2012</w:t>
      </w:r>
      <w:r>
        <w:rPr>
          <w:rFonts w:ascii="Times New Roman" w:eastAsia="Times New Roman" w:hAnsi="Times New Roman" w:cs="Times New Roman"/>
          <w:sz w:val="26"/>
          <w:szCs w:val="26"/>
          <w:bdr w:val="none" w:sz="0" w:space="0" w:color="auto" w:frame="1"/>
          <w:lang w:val="uk-UA"/>
        </w:rPr>
        <w:t xml:space="preserve"> р.</w:t>
      </w:r>
    </w:p>
    <w:p w:rsidR="003D352C" w:rsidRPr="0070256B"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70256B">
        <w:rPr>
          <w:rFonts w:ascii="Times New Roman" w:eastAsia="Arial" w:hAnsi="Times New Roman" w:cs="Times New Roman"/>
          <w:sz w:val="26"/>
          <w:szCs w:val="26"/>
          <w:lang w:val="uk-UA"/>
        </w:rPr>
        <w:t xml:space="preserve">При </w:t>
      </w:r>
      <w:r>
        <w:rPr>
          <w:rFonts w:ascii="Times New Roman" w:eastAsia="Arial" w:hAnsi="Times New Roman" w:cs="Times New Roman"/>
          <w:sz w:val="26"/>
          <w:szCs w:val="26"/>
          <w:lang w:val="uk-UA"/>
        </w:rPr>
        <w:t>ць</w:t>
      </w:r>
      <w:r w:rsidRPr="0070256B">
        <w:rPr>
          <w:rFonts w:ascii="Times New Roman" w:eastAsia="Arial" w:hAnsi="Times New Roman" w:cs="Times New Roman"/>
          <w:sz w:val="26"/>
          <w:szCs w:val="26"/>
          <w:lang w:val="uk-UA"/>
        </w:rPr>
        <w:t xml:space="preserve">ому, </w:t>
      </w:r>
      <w:r w:rsidRPr="0070256B">
        <w:rPr>
          <w:rFonts w:ascii="Times New Roman" w:eastAsia="Arial" w:hAnsi="Times New Roman" w:cs="Times New Roman"/>
          <w:i/>
          <w:sz w:val="26"/>
          <w:szCs w:val="26"/>
          <w:lang w:val="uk-UA"/>
        </w:rPr>
        <w:t>метою</w:t>
      </w:r>
      <w:r w:rsidRPr="0070256B">
        <w:rPr>
          <w:rFonts w:ascii="Times New Roman" w:eastAsia="Arial" w:hAnsi="Times New Roman" w:cs="Times New Roman"/>
          <w:sz w:val="26"/>
          <w:szCs w:val="26"/>
          <w:lang w:val="uk-UA"/>
        </w:rPr>
        <w:t xml:space="preserve"> Меморандуму про взаєморозуміння між </w:t>
      </w:r>
      <w:proofErr w:type="spellStart"/>
      <w:r w:rsidRPr="0070256B">
        <w:rPr>
          <w:rFonts w:ascii="Times New Roman" w:eastAsia="Arial" w:hAnsi="Times New Roman" w:cs="Times New Roman"/>
          <w:sz w:val="26"/>
          <w:szCs w:val="26"/>
          <w:lang w:val="uk-UA"/>
        </w:rPr>
        <w:t>Держінвестпроектом</w:t>
      </w:r>
      <w:proofErr w:type="spellEnd"/>
      <w:r w:rsidRPr="0070256B">
        <w:rPr>
          <w:rFonts w:ascii="Times New Roman" w:eastAsia="Arial" w:hAnsi="Times New Roman" w:cs="Times New Roman"/>
          <w:sz w:val="26"/>
          <w:szCs w:val="26"/>
          <w:lang w:val="uk-UA"/>
        </w:rPr>
        <w:t xml:space="preserve"> України та FHI </w:t>
      </w:r>
      <w:proofErr w:type="spellStart"/>
      <w:r w:rsidRPr="0070256B">
        <w:rPr>
          <w:rFonts w:ascii="Times New Roman" w:eastAsia="Arial" w:hAnsi="Times New Roman" w:cs="Times New Roman"/>
          <w:sz w:val="26"/>
          <w:szCs w:val="26"/>
          <w:lang w:val="uk-UA"/>
        </w:rPr>
        <w:t>Development</w:t>
      </w:r>
      <w:proofErr w:type="spellEnd"/>
      <w:r w:rsidRPr="0070256B">
        <w:rPr>
          <w:rFonts w:ascii="Times New Roman" w:eastAsia="Arial" w:hAnsi="Times New Roman" w:cs="Times New Roman"/>
          <w:sz w:val="26"/>
          <w:szCs w:val="26"/>
          <w:lang w:val="uk-UA"/>
        </w:rPr>
        <w:t xml:space="preserve"> 360 є запровадження механізмів ефективної співпраці між Сторонами з метою просування ДПП для забезпечення сталого розвитку економіки України та покращення інвестиційного клімату.</w:t>
      </w:r>
    </w:p>
    <w:p w:rsidR="003D352C" w:rsidRPr="00492DD8"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492DD8">
        <w:rPr>
          <w:rFonts w:ascii="Times New Roman" w:eastAsia="Arial" w:hAnsi="Times New Roman" w:cs="Times New Roman"/>
          <w:i/>
          <w:sz w:val="26"/>
          <w:szCs w:val="26"/>
          <w:lang w:val="uk-UA"/>
        </w:rPr>
        <w:t>Цілями співпраці</w:t>
      </w:r>
      <w:r w:rsidRPr="00492DD8">
        <w:rPr>
          <w:rFonts w:ascii="Times New Roman" w:eastAsia="Arial" w:hAnsi="Times New Roman" w:cs="Times New Roman"/>
          <w:sz w:val="26"/>
          <w:szCs w:val="26"/>
          <w:lang w:val="uk-UA"/>
        </w:rPr>
        <w:t xml:space="preserve"> є:</w:t>
      </w:r>
    </w:p>
    <w:p w:rsidR="003D352C" w:rsidRPr="00B429F2" w:rsidRDefault="003D352C" w:rsidP="003D352C">
      <w:pPr>
        <w:pStyle w:val="a3"/>
        <w:widowControl w:val="0"/>
        <w:numPr>
          <w:ilvl w:val="0"/>
          <w:numId w:val="7"/>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формування ефективного інституційного середовища та надання підтримки для підвищення ефективності та якості публічного обслуговування та публічної інфраструктури;</w:t>
      </w:r>
    </w:p>
    <w:p w:rsidR="003D352C" w:rsidRPr="00B429F2" w:rsidRDefault="003D352C" w:rsidP="003D352C">
      <w:pPr>
        <w:pStyle w:val="a3"/>
        <w:widowControl w:val="0"/>
        <w:numPr>
          <w:ilvl w:val="0"/>
          <w:numId w:val="7"/>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 xml:space="preserve">гармонізація українського законодавства, що регулює ДПП з європейським, та запровадження принципів прозорості, об'єктивності та </w:t>
      </w:r>
      <w:proofErr w:type="spellStart"/>
      <w:r w:rsidRPr="00B429F2">
        <w:rPr>
          <w:rFonts w:ascii="Times New Roman" w:eastAsia="Arial" w:hAnsi="Times New Roman" w:cs="Times New Roman"/>
          <w:sz w:val="26"/>
          <w:szCs w:val="26"/>
          <w:lang w:val="uk-UA"/>
        </w:rPr>
        <w:t>недискримінаційності</w:t>
      </w:r>
      <w:proofErr w:type="spellEnd"/>
      <w:r w:rsidRPr="00B429F2">
        <w:rPr>
          <w:rFonts w:ascii="Times New Roman" w:eastAsia="Arial" w:hAnsi="Times New Roman" w:cs="Times New Roman"/>
          <w:sz w:val="26"/>
          <w:szCs w:val="26"/>
          <w:lang w:val="uk-UA"/>
        </w:rPr>
        <w:t>;</w:t>
      </w:r>
    </w:p>
    <w:p w:rsidR="003D352C" w:rsidRPr="00B429F2" w:rsidRDefault="003D352C" w:rsidP="003D352C">
      <w:pPr>
        <w:pStyle w:val="a3"/>
        <w:widowControl w:val="0"/>
        <w:numPr>
          <w:ilvl w:val="0"/>
          <w:numId w:val="7"/>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забезпечення Агентства та органів влади фаховими спеціалістами у сфері ДПП;</w:t>
      </w:r>
    </w:p>
    <w:p w:rsidR="003D352C" w:rsidRPr="00B429F2" w:rsidRDefault="003D352C" w:rsidP="003D352C">
      <w:pPr>
        <w:pStyle w:val="a3"/>
        <w:widowControl w:val="0"/>
        <w:numPr>
          <w:ilvl w:val="0"/>
          <w:numId w:val="7"/>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інформаційно-методологічна та освітня підтримка розвитку ДПП на центральному та місцевому рівні в Україні;</w:t>
      </w:r>
    </w:p>
    <w:p w:rsidR="003D352C" w:rsidRPr="00B429F2" w:rsidRDefault="003D352C" w:rsidP="003D352C">
      <w:pPr>
        <w:pStyle w:val="a3"/>
        <w:widowControl w:val="0"/>
        <w:numPr>
          <w:ilvl w:val="0"/>
          <w:numId w:val="7"/>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сприяння у пошуку та реалізації пілотних ДПП.</w:t>
      </w:r>
    </w:p>
    <w:p w:rsidR="003D352C" w:rsidRPr="00492DD8" w:rsidRDefault="003D352C" w:rsidP="003D352C">
      <w:pPr>
        <w:widowControl w:val="0"/>
        <w:spacing w:after="0" w:line="360" w:lineRule="auto"/>
        <w:ind w:firstLine="709"/>
        <w:jc w:val="both"/>
        <w:rPr>
          <w:rFonts w:ascii="Times New Roman" w:eastAsia="Arial" w:hAnsi="Times New Roman" w:cs="Times New Roman"/>
          <w:sz w:val="26"/>
          <w:szCs w:val="26"/>
          <w:lang w:val="uk-UA"/>
        </w:rPr>
      </w:pPr>
      <w:r w:rsidRPr="00492DD8">
        <w:rPr>
          <w:rFonts w:ascii="Times New Roman" w:eastAsia="Arial" w:hAnsi="Times New Roman" w:cs="Times New Roman"/>
          <w:sz w:val="26"/>
          <w:szCs w:val="26"/>
          <w:lang w:val="uk-UA"/>
        </w:rPr>
        <w:t xml:space="preserve">Сторони поєднують свої зусилля для виконання наступних </w:t>
      </w:r>
      <w:r w:rsidRPr="00492DD8">
        <w:rPr>
          <w:rFonts w:ascii="Times New Roman" w:eastAsia="Arial" w:hAnsi="Times New Roman" w:cs="Times New Roman"/>
          <w:i/>
          <w:sz w:val="26"/>
          <w:szCs w:val="26"/>
          <w:lang w:val="uk-UA"/>
        </w:rPr>
        <w:t>заходів</w:t>
      </w:r>
      <w:r w:rsidRPr="00492DD8">
        <w:rPr>
          <w:rFonts w:ascii="Times New Roman" w:eastAsia="Arial" w:hAnsi="Times New Roman" w:cs="Times New Roman"/>
          <w:sz w:val="26"/>
          <w:szCs w:val="26"/>
          <w:lang w:val="uk-UA"/>
        </w:rPr>
        <w:t>:</w:t>
      </w:r>
    </w:p>
    <w:p w:rsidR="003D352C" w:rsidRPr="00B429F2" w:rsidRDefault="003D352C" w:rsidP="003D352C">
      <w:pPr>
        <w:pStyle w:val="a3"/>
        <w:widowControl w:val="0"/>
        <w:numPr>
          <w:ilvl w:val="1"/>
          <w:numId w:val="8"/>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оцінка нормативно-правового, інформаційного, методологічного та інституційного середовища ДПП на прикладі інформації, отриманої під час реалізації проектів ДПП;</w:t>
      </w:r>
    </w:p>
    <w:p w:rsidR="003D352C" w:rsidRPr="00B429F2" w:rsidRDefault="003D352C" w:rsidP="003D352C">
      <w:pPr>
        <w:pStyle w:val="a3"/>
        <w:widowControl w:val="0"/>
        <w:numPr>
          <w:ilvl w:val="1"/>
          <w:numId w:val="8"/>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 xml:space="preserve">підготовка висококваліфікованих спеціалістів з питань ДПП шляхом проведення навчання, семінарів, тренінгів, навчальних поїздок тощо, а також сприяння підготовці інформаційно-аналітичних та методичних матеріалів з питань впровадження та використання механізмів ДПП для спеціалістів центральних </w:t>
      </w:r>
      <w:r w:rsidRPr="00B429F2">
        <w:rPr>
          <w:rFonts w:ascii="Times New Roman" w:eastAsia="Arial" w:hAnsi="Times New Roman" w:cs="Times New Roman"/>
          <w:sz w:val="26"/>
          <w:szCs w:val="26"/>
          <w:lang w:val="uk-UA"/>
        </w:rPr>
        <w:lastRenderedPageBreak/>
        <w:t>органів виконавчої влади та органів місцевого самоврядування;</w:t>
      </w:r>
    </w:p>
    <w:p w:rsidR="003D352C" w:rsidRPr="00B429F2" w:rsidRDefault="003D352C" w:rsidP="003D352C">
      <w:pPr>
        <w:pStyle w:val="a3"/>
        <w:widowControl w:val="0"/>
        <w:numPr>
          <w:ilvl w:val="1"/>
          <w:numId w:val="8"/>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підготовка та надання інформаційно-методичної підтримки розвитку ДПП;</w:t>
      </w:r>
    </w:p>
    <w:p w:rsidR="003D352C" w:rsidRPr="00B429F2" w:rsidRDefault="003D352C" w:rsidP="003D352C">
      <w:pPr>
        <w:pStyle w:val="a3"/>
        <w:widowControl w:val="0"/>
        <w:numPr>
          <w:ilvl w:val="1"/>
          <w:numId w:val="8"/>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надання пропозицій щодо покращення українського законодавства та нормативно-правового забезпечення здійснення ДПП в Україні;</w:t>
      </w:r>
    </w:p>
    <w:p w:rsidR="003D352C" w:rsidRPr="00B429F2" w:rsidRDefault="003D352C" w:rsidP="003D352C">
      <w:pPr>
        <w:pStyle w:val="a3"/>
        <w:widowControl w:val="0"/>
        <w:numPr>
          <w:ilvl w:val="1"/>
          <w:numId w:val="8"/>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сприяння у пошуку, підготовці, реалізації та моніторингу пілотних проектів у сфері ДПП;</w:t>
      </w:r>
    </w:p>
    <w:p w:rsidR="003D352C" w:rsidRPr="00B429F2" w:rsidRDefault="003D352C" w:rsidP="003D352C">
      <w:pPr>
        <w:pStyle w:val="a3"/>
        <w:widowControl w:val="0"/>
        <w:numPr>
          <w:ilvl w:val="1"/>
          <w:numId w:val="8"/>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підтримка інституційного розвитку здійснення ДПП в Україні;</w:t>
      </w:r>
    </w:p>
    <w:p w:rsidR="003D352C" w:rsidRPr="00B429F2" w:rsidRDefault="003D352C" w:rsidP="003D352C">
      <w:pPr>
        <w:pStyle w:val="a3"/>
        <w:widowControl w:val="0"/>
        <w:numPr>
          <w:ilvl w:val="1"/>
          <w:numId w:val="8"/>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популяризація міжнародного та вітчизняного досвіду з питань реалізації та підготовки проектів ДПП.</w:t>
      </w:r>
    </w:p>
    <w:p w:rsidR="003D352C" w:rsidRPr="0070256B" w:rsidRDefault="003D352C" w:rsidP="003D352C">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C45F4E">
        <w:rPr>
          <w:rFonts w:ascii="Times New Roman" w:hAnsi="Times New Roman" w:cs="Times New Roman"/>
          <w:bCs/>
          <w:i/>
          <w:sz w:val="26"/>
          <w:szCs w:val="26"/>
          <w:bdr w:val="none" w:sz="0" w:space="0" w:color="auto" w:frame="1"/>
          <w:lang w:val="uk-UA"/>
        </w:rPr>
        <w:t>Метою</w:t>
      </w:r>
      <w:r w:rsidRPr="0070256B">
        <w:rPr>
          <w:rFonts w:ascii="Times New Roman" w:hAnsi="Times New Roman" w:cs="Times New Roman"/>
          <w:bCs/>
          <w:sz w:val="26"/>
          <w:szCs w:val="26"/>
          <w:bdr w:val="none" w:sz="0" w:space="0" w:color="auto" w:frame="1"/>
          <w:lang w:val="uk-UA"/>
        </w:rPr>
        <w:t xml:space="preserve"> Меморандуму </w:t>
      </w:r>
      <w:r>
        <w:rPr>
          <w:rFonts w:ascii="Times New Roman" w:hAnsi="Times New Roman" w:cs="Times New Roman"/>
          <w:bCs/>
          <w:sz w:val="26"/>
          <w:szCs w:val="26"/>
          <w:bdr w:val="none" w:sz="0" w:space="0" w:color="auto" w:frame="1"/>
          <w:lang w:val="uk-UA"/>
        </w:rPr>
        <w:t xml:space="preserve">між </w:t>
      </w:r>
      <w:proofErr w:type="spellStart"/>
      <w:r>
        <w:rPr>
          <w:rFonts w:ascii="Times New Roman" w:hAnsi="Times New Roman" w:cs="Times New Roman"/>
          <w:bCs/>
          <w:sz w:val="26"/>
          <w:szCs w:val="26"/>
          <w:bdr w:val="none" w:sz="0" w:space="0" w:color="auto" w:frame="1"/>
          <w:lang w:val="uk-UA"/>
        </w:rPr>
        <w:t>Держінвестпроектом</w:t>
      </w:r>
      <w:proofErr w:type="spellEnd"/>
      <w:r>
        <w:rPr>
          <w:rFonts w:ascii="Times New Roman" w:hAnsi="Times New Roman" w:cs="Times New Roman"/>
          <w:bCs/>
          <w:sz w:val="26"/>
          <w:szCs w:val="26"/>
          <w:bdr w:val="none" w:sz="0" w:space="0" w:color="auto" w:frame="1"/>
          <w:lang w:val="uk-UA"/>
        </w:rPr>
        <w:t xml:space="preserve"> України </w:t>
      </w:r>
      <w:r w:rsidRPr="0070256B">
        <w:rPr>
          <w:rFonts w:ascii="Times New Roman" w:hAnsi="Times New Roman" w:cs="Times New Roman"/>
          <w:bCs/>
          <w:sz w:val="26"/>
          <w:szCs w:val="26"/>
          <w:bdr w:val="none" w:sz="0" w:space="0" w:color="auto" w:frame="1"/>
          <w:lang w:val="uk-UA"/>
        </w:rPr>
        <w:t>та Йорданською інвестиційною радою є зміцнення зв'язків між Сторонами у сфері інвестиційного співробітництва та визначення наявних інвестиційних можливостей та проектів в обох країнах з метою заохочення інвестицій в усі сектори, визначені інвестиційним законодавством обох країн.</w:t>
      </w:r>
    </w:p>
    <w:p w:rsidR="003D352C" w:rsidRPr="0070256B" w:rsidRDefault="003D352C" w:rsidP="003D352C">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xml:space="preserve">Для досягнення мети цього Меморандуму Сторони в межах своєї компетенції і відповідно до законодавства України та Йорданського </w:t>
      </w:r>
      <w:proofErr w:type="spellStart"/>
      <w:r w:rsidRPr="0070256B">
        <w:rPr>
          <w:rFonts w:ascii="Times New Roman" w:hAnsi="Times New Roman" w:cs="Times New Roman"/>
          <w:bCs/>
          <w:sz w:val="26"/>
          <w:szCs w:val="26"/>
          <w:bdr w:val="none" w:sz="0" w:space="0" w:color="auto" w:frame="1"/>
          <w:lang w:val="uk-UA"/>
        </w:rPr>
        <w:t>Хашимітського</w:t>
      </w:r>
      <w:proofErr w:type="spellEnd"/>
      <w:r w:rsidRPr="0070256B">
        <w:rPr>
          <w:rFonts w:ascii="Times New Roman" w:hAnsi="Times New Roman" w:cs="Times New Roman"/>
          <w:bCs/>
          <w:sz w:val="26"/>
          <w:szCs w:val="26"/>
          <w:bdr w:val="none" w:sz="0" w:space="0" w:color="auto" w:frame="1"/>
          <w:lang w:val="uk-UA"/>
        </w:rPr>
        <w:t xml:space="preserve"> Королівства:</w:t>
      </w:r>
    </w:p>
    <w:p w:rsidR="003D352C" w:rsidRPr="0070256B" w:rsidRDefault="003D352C" w:rsidP="003D352C">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xml:space="preserve">- обмінюватимуться інформацією стосовно нових проектів і програм у сфері інвестиційної діяльності, яка представляє спільний інтерес Сторін, інформацією щодо можливостей інвестування в обох державах на </w:t>
      </w:r>
      <w:proofErr w:type="spellStart"/>
      <w:r w:rsidRPr="0070256B">
        <w:rPr>
          <w:rFonts w:ascii="Times New Roman" w:hAnsi="Times New Roman" w:cs="Times New Roman"/>
          <w:bCs/>
          <w:sz w:val="26"/>
          <w:szCs w:val="26"/>
          <w:bdr w:val="none" w:sz="0" w:space="0" w:color="auto" w:frame="1"/>
          <w:lang w:val="uk-UA"/>
        </w:rPr>
        <w:t>макро-</w:t>
      </w:r>
      <w:proofErr w:type="spellEnd"/>
      <w:r w:rsidRPr="0070256B">
        <w:rPr>
          <w:rFonts w:ascii="Times New Roman" w:hAnsi="Times New Roman" w:cs="Times New Roman"/>
          <w:bCs/>
          <w:sz w:val="26"/>
          <w:szCs w:val="26"/>
          <w:bdr w:val="none" w:sz="0" w:space="0" w:color="auto" w:frame="1"/>
          <w:lang w:val="uk-UA"/>
        </w:rPr>
        <w:t xml:space="preserve"> та мікроекономічному рівні, а також актами законодавства, публікаціями, звітами та іншими даними, що відповідають меті цього Меморандуму;</w:t>
      </w:r>
    </w:p>
    <w:p w:rsidR="003D352C" w:rsidRPr="0070256B" w:rsidRDefault="003D352C" w:rsidP="003D352C">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вживатимуть заходів, спрямованих на активізацію інвестиційної діяльності обох країн;</w:t>
      </w:r>
    </w:p>
    <w:p w:rsidR="003D352C" w:rsidRPr="0070256B" w:rsidRDefault="003D352C" w:rsidP="003D352C">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сприятимуть використанню (фінансового/технічного/технологічного) потенціалу Сторін для розвитку економік своїх країн;</w:t>
      </w:r>
    </w:p>
    <w:p w:rsidR="003D352C" w:rsidRPr="0070256B" w:rsidRDefault="003D352C" w:rsidP="003D352C">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обмінюватимуться досвідом у сфері сприяння залученню іноземних інвестицій та розвитку експорту за допомогою проведення презентацій, семінарів, тренінгів, навчальних курсів та стажувань, а також надання відповідних методичних матеріалів;</w:t>
      </w:r>
    </w:p>
    <w:p w:rsidR="003D352C" w:rsidRDefault="003D352C" w:rsidP="003D352C">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lastRenderedPageBreak/>
        <w:t>- сприятимуть участі ділових кіл обох держав в семінарах, зустрічах та круглих столах з питань, що становлять взаємний інтерес у сфері сприяння інвестиційній діяльності, а також з метою покращення знань та навичок інвесторів обох Сторін.</w:t>
      </w:r>
    </w:p>
    <w:p w:rsidR="003D352C" w:rsidRPr="000D58E5" w:rsidRDefault="003D352C" w:rsidP="003D352C">
      <w:pPr>
        <w:pStyle w:val="HTML"/>
        <w:shd w:val="clear" w:color="auto" w:fill="FFFFFF"/>
        <w:spacing w:line="360" w:lineRule="auto"/>
        <w:ind w:firstLine="709"/>
        <w:jc w:val="both"/>
        <w:textAlignment w:val="baseline"/>
        <w:rPr>
          <w:rFonts w:ascii="Times New Roman" w:hAnsi="Times New Roman" w:cs="Times New Roman"/>
          <w:sz w:val="26"/>
          <w:szCs w:val="26"/>
          <w:lang w:val="uk-UA"/>
        </w:rPr>
      </w:pPr>
      <w:r>
        <w:rPr>
          <w:rFonts w:ascii="Times New Roman" w:hAnsi="Times New Roman" w:cs="Times New Roman"/>
          <w:bCs/>
          <w:sz w:val="26"/>
          <w:szCs w:val="26"/>
          <w:bdr w:val="none" w:sz="0" w:space="0" w:color="auto" w:frame="1"/>
          <w:lang w:val="uk-UA"/>
        </w:rPr>
        <w:t>Водночас</w:t>
      </w:r>
      <w:r w:rsidRPr="000D58E5">
        <w:rPr>
          <w:rFonts w:ascii="Times New Roman" w:hAnsi="Times New Roman" w:cs="Times New Roman"/>
          <w:bCs/>
          <w:sz w:val="26"/>
          <w:szCs w:val="26"/>
          <w:bdr w:val="none" w:sz="0" w:space="0" w:color="auto" w:frame="1"/>
          <w:lang w:val="uk-UA"/>
        </w:rPr>
        <w:t xml:space="preserve"> відповідно до Положення про Державне агентство з інвестицій та управління національними проектами України, </w:t>
      </w:r>
      <w:r w:rsidRPr="000D58E5">
        <w:rPr>
          <w:rFonts w:ascii="Times New Roman" w:hAnsi="Times New Roman" w:cs="Times New Roman"/>
          <w:sz w:val="26"/>
          <w:szCs w:val="26"/>
          <w:lang w:val="uk-UA"/>
        </w:rPr>
        <w:t xml:space="preserve">затвердженого Указом Президента України від 12.05.2011 р. № 583/2011, </w:t>
      </w:r>
      <w:proofErr w:type="spellStart"/>
      <w:r w:rsidRPr="000D58E5">
        <w:rPr>
          <w:rFonts w:ascii="Times New Roman" w:hAnsi="Times New Roman" w:cs="Times New Roman"/>
          <w:sz w:val="26"/>
          <w:szCs w:val="26"/>
          <w:lang w:val="uk-UA"/>
        </w:rPr>
        <w:t>Держінвестпроект</w:t>
      </w:r>
      <w:proofErr w:type="spellEnd"/>
      <w:r w:rsidRPr="000D58E5">
        <w:rPr>
          <w:rFonts w:ascii="Times New Roman" w:hAnsi="Times New Roman" w:cs="Times New Roman"/>
          <w:sz w:val="26"/>
          <w:szCs w:val="26"/>
          <w:lang w:val="uk-UA"/>
        </w:rPr>
        <w:t xml:space="preserve"> України відповідно до покладених на нього завдань:</w:t>
      </w:r>
    </w:p>
    <w:p w:rsidR="003D352C" w:rsidRDefault="003D352C" w:rsidP="003D352C">
      <w:pPr>
        <w:pStyle w:val="HTML"/>
        <w:numPr>
          <w:ilvl w:val="0"/>
          <w:numId w:val="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сприяє залученню вітчизняних та іноземних інвестицій в економі</w:t>
      </w:r>
      <w:r>
        <w:rPr>
          <w:rFonts w:ascii="Times New Roman" w:hAnsi="Times New Roman" w:cs="Times New Roman"/>
          <w:color w:val="000000"/>
          <w:sz w:val="26"/>
          <w:szCs w:val="26"/>
          <w:lang w:val="uk-UA"/>
        </w:rPr>
        <w:t>ку України;</w:t>
      </w:r>
    </w:p>
    <w:p w:rsidR="003D352C" w:rsidRDefault="003D352C" w:rsidP="003D352C">
      <w:pPr>
        <w:pStyle w:val="HTML"/>
        <w:numPr>
          <w:ilvl w:val="0"/>
          <w:numId w:val="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 xml:space="preserve">здійснює заходи, у тому числі міжнародні, спрямовані на формування позитивного інвестиційного іміджу України, зокрема організовує та проводить в Україні та за кордоном презентації, форуми з питань, віднесених до сфери діяльності </w:t>
      </w:r>
      <w:proofErr w:type="spellStart"/>
      <w:r w:rsidRPr="00245BA0">
        <w:rPr>
          <w:rFonts w:ascii="Times New Roman" w:hAnsi="Times New Roman" w:cs="Times New Roman"/>
          <w:color w:val="000000"/>
          <w:sz w:val="26"/>
          <w:szCs w:val="26"/>
          <w:lang w:val="uk-UA"/>
        </w:rPr>
        <w:t>Держінвестпроекту</w:t>
      </w:r>
      <w:proofErr w:type="spellEnd"/>
      <w:r w:rsidRPr="00245BA0">
        <w:rPr>
          <w:rFonts w:ascii="Times New Roman" w:hAnsi="Times New Roman" w:cs="Times New Roman"/>
          <w:color w:val="000000"/>
          <w:sz w:val="26"/>
          <w:szCs w:val="26"/>
          <w:lang w:val="uk-UA"/>
        </w:rPr>
        <w:t xml:space="preserve"> </w:t>
      </w:r>
      <w:r>
        <w:rPr>
          <w:rFonts w:ascii="Times New Roman" w:hAnsi="Times New Roman" w:cs="Times New Roman"/>
          <w:color w:val="000000"/>
          <w:sz w:val="26"/>
          <w:szCs w:val="26"/>
          <w:lang w:val="uk-UA"/>
        </w:rPr>
        <w:t>України;</w:t>
      </w:r>
    </w:p>
    <w:p w:rsidR="003D352C" w:rsidRDefault="003D352C" w:rsidP="003D352C">
      <w:pPr>
        <w:pStyle w:val="HTML"/>
        <w:numPr>
          <w:ilvl w:val="0"/>
          <w:numId w:val="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співробітничає у межах своїх повноважень із міжнародними фінансовими організаціями та відомствами іноземних держав, проводить переговори, укладає з ними за дорученням Президента України або Кабінету Міністрів України міжнародні договори про отримання позик та надання гарантій, укладає інші договори у межах спільних із міжнародними фінансовими організаціями проектів;</w:t>
      </w:r>
    </w:p>
    <w:p w:rsidR="003D352C" w:rsidRDefault="003D352C" w:rsidP="003D352C">
      <w:pPr>
        <w:pStyle w:val="HTML"/>
        <w:numPr>
          <w:ilvl w:val="0"/>
          <w:numId w:val="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 xml:space="preserve">співпрацює з міжнародними організаціями, що здійснюють діяльність у сфері компетенції </w:t>
      </w:r>
      <w:proofErr w:type="spellStart"/>
      <w:r w:rsidRPr="00245BA0">
        <w:rPr>
          <w:rFonts w:ascii="Times New Roman" w:hAnsi="Times New Roman" w:cs="Times New Roman"/>
          <w:color w:val="000000"/>
          <w:sz w:val="26"/>
          <w:szCs w:val="26"/>
          <w:lang w:val="uk-UA"/>
        </w:rPr>
        <w:t>Держінвестпроекту</w:t>
      </w:r>
      <w:proofErr w:type="spellEnd"/>
      <w:r w:rsidRPr="00245BA0">
        <w:rPr>
          <w:rFonts w:ascii="Times New Roman" w:hAnsi="Times New Roman" w:cs="Times New Roman"/>
          <w:color w:val="000000"/>
          <w:sz w:val="26"/>
          <w:szCs w:val="26"/>
          <w:lang w:val="uk-UA"/>
        </w:rPr>
        <w:t xml:space="preserve"> України, зокрема з Організацією Об'єднаних Націй з промислового розвитку (ЮНІДО), Організацією економічного співробітництва та розвитку (ОЕСР), відповідними відомствами іноземних держав, веде переговори і укладає згідно із законодавством рамкові угоди, координує реалізацію та впроваджує безпосередньо проекти міжнародної технічної допомоги з такими організаціями та відомствами;</w:t>
      </w:r>
      <w:bookmarkStart w:id="58" w:name="o55"/>
      <w:bookmarkEnd w:id="58"/>
    </w:p>
    <w:p w:rsidR="003D352C" w:rsidRDefault="003D352C" w:rsidP="003D352C">
      <w:pPr>
        <w:pStyle w:val="HTML"/>
        <w:numPr>
          <w:ilvl w:val="0"/>
          <w:numId w:val="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організовує у межах своїх повноважень роботу із залучення міжнародної технічної допомоги;</w:t>
      </w:r>
      <w:bookmarkStart w:id="59" w:name="o56"/>
      <w:bookmarkEnd w:id="59"/>
    </w:p>
    <w:p w:rsidR="003D352C" w:rsidRDefault="003D352C" w:rsidP="003D352C">
      <w:pPr>
        <w:pStyle w:val="HTML"/>
        <w:numPr>
          <w:ilvl w:val="0"/>
          <w:numId w:val="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бере у межах своїх повноважень участь у підготовці міжнародних договорів України, готує пропозиції щодо їх укладення, денонсації, укладає міжнародні договори та забезпечує їх виконання;</w:t>
      </w:r>
    </w:p>
    <w:p w:rsidR="003D352C" w:rsidRDefault="003D352C" w:rsidP="003D352C">
      <w:pPr>
        <w:pStyle w:val="HTML"/>
        <w:numPr>
          <w:ilvl w:val="0"/>
          <w:numId w:val="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lastRenderedPageBreak/>
        <w:t>бере у межах своїх повноважень участь у здійсненні заходів із формування позитивно</w:t>
      </w:r>
      <w:r>
        <w:rPr>
          <w:rFonts w:ascii="Times New Roman" w:hAnsi="Times New Roman" w:cs="Times New Roman"/>
          <w:color w:val="000000"/>
          <w:sz w:val="26"/>
          <w:szCs w:val="26"/>
          <w:lang w:val="uk-UA"/>
        </w:rPr>
        <w:t>го міжнародного іміджу України;</w:t>
      </w:r>
    </w:p>
    <w:p w:rsidR="003D352C" w:rsidRDefault="003D352C" w:rsidP="003D352C">
      <w:pPr>
        <w:pStyle w:val="HTML"/>
        <w:numPr>
          <w:ilvl w:val="0"/>
          <w:numId w:val="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sz w:val="26"/>
          <w:szCs w:val="26"/>
          <w:lang w:val="uk-UA"/>
        </w:rPr>
      </w:pPr>
      <w:r w:rsidRPr="00245BA0">
        <w:rPr>
          <w:rFonts w:ascii="Times New Roman" w:hAnsi="Times New Roman" w:cs="Times New Roman"/>
          <w:color w:val="000000"/>
          <w:sz w:val="26"/>
          <w:szCs w:val="26"/>
          <w:lang w:val="uk-UA"/>
        </w:rPr>
        <w:t>бере участь у роботі українських частин двосторонніх комісій з економічного співробітництва</w:t>
      </w:r>
      <w:r>
        <w:rPr>
          <w:rFonts w:ascii="Times New Roman" w:hAnsi="Times New Roman" w:cs="Times New Roman"/>
          <w:sz w:val="26"/>
          <w:szCs w:val="26"/>
          <w:lang w:val="uk-UA"/>
        </w:rPr>
        <w:t>.</w:t>
      </w:r>
    </w:p>
    <w:p w:rsidR="003D352C" w:rsidRPr="00CC772C" w:rsidRDefault="003D352C" w:rsidP="003D352C">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09"/>
        </w:tabs>
        <w:spacing w:line="360" w:lineRule="auto"/>
        <w:ind w:firstLine="709"/>
        <w:jc w:val="both"/>
        <w:textAlignment w:val="baseline"/>
        <w:rPr>
          <w:rFonts w:ascii="Times New Roman" w:hAnsi="Times New Roman" w:cs="Times New Roman"/>
          <w:sz w:val="26"/>
          <w:szCs w:val="26"/>
          <w:lang w:val="uk-UA"/>
        </w:rPr>
      </w:pPr>
      <w:r>
        <w:rPr>
          <w:rFonts w:ascii="Times New Roman" w:hAnsi="Times New Roman" w:cs="Times New Roman"/>
          <w:sz w:val="26"/>
          <w:szCs w:val="26"/>
          <w:lang w:val="uk-UA"/>
        </w:rPr>
        <w:t xml:space="preserve">Таким чином, весь спектр повноважень щодо </w:t>
      </w:r>
      <w:r w:rsidRPr="0082175E">
        <w:rPr>
          <w:rFonts w:ascii="Times New Roman" w:hAnsi="Times New Roman" w:cs="Times New Roman"/>
          <w:sz w:val="26"/>
          <w:szCs w:val="26"/>
          <w:lang w:val="uk-UA"/>
        </w:rPr>
        <w:t xml:space="preserve">встановлення партнерських відносин з </w:t>
      </w:r>
      <w:r>
        <w:rPr>
          <w:rFonts w:ascii="Times New Roman" w:hAnsi="Times New Roman" w:cs="Times New Roman"/>
          <w:sz w:val="26"/>
          <w:szCs w:val="26"/>
          <w:lang w:val="uk-UA"/>
        </w:rPr>
        <w:t xml:space="preserve">міжнародними організаціями, </w:t>
      </w:r>
      <w:r w:rsidRPr="00245BA0">
        <w:rPr>
          <w:rFonts w:ascii="Times New Roman" w:hAnsi="Times New Roman" w:cs="Times New Roman"/>
          <w:color w:val="000000"/>
          <w:sz w:val="26"/>
          <w:szCs w:val="26"/>
          <w:lang w:val="uk-UA"/>
        </w:rPr>
        <w:t>відомствами іноземних держав</w:t>
      </w:r>
      <w:r w:rsidRPr="0082175E">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і </w:t>
      </w:r>
      <w:r w:rsidRPr="0082175E">
        <w:rPr>
          <w:rFonts w:ascii="Times New Roman" w:hAnsi="Times New Roman" w:cs="Times New Roman"/>
          <w:sz w:val="26"/>
          <w:szCs w:val="26"/>
          <w:lang w:val="uk-UA"/>
        </w:rPr>
        <w:t>провідними іноземними компаніями</w:t>
      </w:r>
      <w:r>
        <w:rPr>
          <w:rFonts w:ascii="Times New Roman" w:hAnsi="Times New Roman" w:cs="Times New Roman"/>
          <w:sz w:val="26"/>
          <w:szCs w:val="26"/>
          <w:lang w:val="uk-UA"/>
        </w:rPr>
        <w:t xml:space="preserve"> стосовно </w:t>
      </w:r>
      <w:r w:rsidRPr="002223B3">
        <w:rPr>
          <w:rFonts w:ascii="Times New Roman" w:eastAsia="Arial" w:hAnsi="Times New Roman" w:cs="Times New Roman"/>
          <w:sz w:val="26"/>
          <w:szCs w:val="26"/>
          <w:lang w:val="uk-UA"/>
        </w:rPr>
        <w:t>використання новітніх технологій</w:t>
      </w:r>
      <w:r w:rsidRPr="002223B3">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та залучення іноземних інвестицій у сфері управління національними проектами належить до компетенції </w:t>
      </w:r>
      <w:r w:rsidRPr="000D58E5">
        <w:rPr>
          <w:rFonts w:ascii="Times New Roman" w:hAnsi="Times New Roman" w:cs="Times New Roman"/>
          <w:bCs/>
          <w:sz w:val="26"/>
          <w:szCs w:val="26"/>
          <w:bdr w:val="none" w:sz="0" w:space="0" w:color="auto" w:frame="1"/>
          <w:lang w:val="uk-UA"/>
        </w:rPr>
        <w:t>Державн</w:t>
      </w:r>
      <w:r>
        <w:rPr>
          <w:rFonts w:ascii="Times New Roman" w:hAnsi="Times New Roman" w:cs="Times New Roman"/>
          <w:bCs/>
          <w:sz w:val="26"/>
          <w:szCs w:val="26"/>
          <w:bdr w:val="none" w:sz="0" w:space="0" w:color="auto" w:frame="1"/>
          <w:lang w:val="uk-UA"/>
        </w:rPr>
        <w:t>ого</w:t>
      </w:r>
      <w:r w:rsidRPr="000D58E5">
        <w:rPr>
          <w:rFonts w:ascii="Times New Roman" w:hAnsi="Times New Roman" w:cs="Times New Roman"/>
          <w:bCs/>
          <w:sz w:val="26"/>
          <w:szCs w:val="26"/>
          <w:bdr w:val="none" w:sz="0" w:space="0" w:color="auto" w:frame="1"/>
          <w:lang w:val="uk-UA"/>
        </w:rPr>
        <w:t xml:space="preserve"> агентств</w:t>
      </w:r>
      <w:r>
        <w:rPr>
          <w:rFonts w:ascii="Times New Roman" w:hAnsi="Times New Roman" w:cs="Times New Roman"/>
          <w:bCs/>
          <w:sz w:val="26"/>
          <w:szCs w:val="26"/>
          <w:bdr w:val="none" w:sz="0" w:space="0" w:color="auto" w:frame="1"/>
          <w:lang w:val="uk-UA"/>
        </w:rPr>
        <w:t>а</w:t>
      </w:r>
      <w:r w:rsidRPr="000D58E5">
        <w:rPr>
          <w:rFonts w:ascii="Times New Roman" w:hAnsi="Times New Roman" w:cs="Times New Roman"/>
          <w:bCs/>
          <w:sz w:val="26"/>
          <w:szCs w:val="26"/>
          <w:bdr w:val="none" w:sz="0" w:space="0" w:color="auto" w:frame="1"/>
          <w:lang w:val="uk-UA"/>
        </w:rPr>
        <w:t xml:space="preserve"> з інвестицій та управління національними проектами України</w:t>
      </w:r>
      <w:r>
        <w:rPr>
          <w:rFonts w:ascii="Times New Roman" w:hAnsi="Times New Roman" w:cs="Times New Roman"/>
          <w:bCs/>
          <w:sz w:val="26"/>
          <w:szCs w:val="26"/>
          <w:bdr w:val="none" w:sz="0" w:space="0" w:color="auto" w:frame="1"/>
          <w:lang w:val="uk-UA"/>
        </w:rPr>
        <w:t xml:space="preserve">, що значно підвищує можливості успішної реалізації національного проекту </w:t>
      </w:r>
      <w:r w:rsidRPr="00296D61">
        <w:rPr>
          <w:rFonts w:ascii="Times New Roman" w:hAnsi="Times New Roman" w:cs="Times New Roman"/>
          <w:sz w:val="26"/>
          <w:szCs w:val="26"/>
          <w:lang w:val="uk-UA"/>
        </w:rPr>
        <w:t>«</w:t>
      </w:r>
      <w:proofErr w:type="spellStart"/>
      <w:r w:rsidRPr="00296D61">
        <w:rPr>
          <w:rFonts w:ascii="Times New Roman" w:hAnsi="Times New Roman" w:cs="Times New Roman"/>
          <w:sz w:val="26"/>
          <w:szCs w:val="26"/>
          <w:lang w:val="uk-UA"/>
        </w:rPr>
        <w:t>InterMedicalEcoCity</w:t>
      </w:r>
      <w:proofErr w:type="spellEnd"/>
      <w:r w:rsidRPr="00296D61">
        <w:rPr>
          <w:rFonts w:ascii="Times New Roman" w:hAnsi="Times New Roman" w:cs="Times New Roman"/>
          <w:sz w:val="26"/>
          <w:szCs w:val="26"/>
          <w:lang w:val="uk-UA"/>
        </w:rPr>
        <w:t>».</w:t>
      </w:r>
    </w:p>
    <w:p w:rsidR="0003528A" w:rsidRDefault="0003528A">
      <w:bookmarkStart w:id="60" w:name="_GoBack"/>
      <w:bookmarkEnd w:id="60"/>
    </w:p>
    <w:sectPr w:rsidR="000352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E6B3D"/>
    <w:multiLevelType w:val="hybridMultilevel"/>
    <w:tmpl w:val="9E48D140"/>
    <w:lvl w:ilvl="0" w:tplc="96B2BF0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nsid w:val="409E368A"/>
    <w:multiLevelType w:val="hybridMultilevel"/>
    <w:tmpl w:val="0602EB9A"/>
    <w:lvl w:ilvl="0" w:tplc="E03C0D28">
      <w:start w:val="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5614FDC"/>
    <w:multiLevelType w:val="hybridMultilevel"/>
    <w:tmpl w:val="F80CA16A"/>
    <w:lvl w:ilvl="0" w:tplc="B3820006">
      <w:start w:val="1"/>
      <w:numFmt w:val="bullet"/>
      <w:lvlText w:val="-"/>
      <w:lvlJc w:val="left"/>
      <w:pPr>
        <w:tabs>
          <w:tab w:val="num" w:pos="1620"/>
        </w:tabs>
        <w:ind w:left="1620"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5">
    <w:nsid w:val="46F61985"/>
    <w:multiLevelType w:val="hybridMultilevel"/>
    <w:tmpl w:val="278EFF0C"/>
    <w:lvl w:ilvl="0" w:tplc="B3820006">
      <w:start w:val="1"/>
      <w:numFmt w:val="bullet"/>
      <w:lvlText w:val="-"/>
      <w:lvlJc w:val="left"/>
      <w:pPr>
        <w:ind w:left="1429" w:hanging="360"/>
      </w:pPr>
      <w:rPr>
        <w:rFonts w:ascii="Times New Roman" w:eastAsia="Times New Roman" w:hAnsi="Times New Roman" w:cs="Times New Roman" w:hint="default"/>
      </w:rPr>
    </w:lvl>
    <w:lvl w:ilvl="1" w:tplc="2F4E3B64">
      <w:start w:val="6"/>
      <w:numFmt w:val="bullet"/>
      <w:lvlText w:val="•"/>
      <w:lvlJc w:val="left"/>
      <w:pPr>
        <w:ind w:left="2839" w:hanging="1050"/>
      </w:pPr>
      <w:rPr>
        <w:rFonts w:ascii="Times New Roman" w:eastAsia="Arial"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98F0D68"/>
    <w:multiLevelType w:val="hybridMultilevel"/>
    <w:tmpl w:val="1A98C2CA"/>
    <w:lvl w:ilvl="0" w:tplc="3188AC4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71CC6141"/>
    <w:multiLevelType w:val="hybridMultilevel"/>
    <w:tmpl w:val="8124A222"/>
    <w:lvl w:ilvl="0" w:tplc="B3820006">
      <w:start w:val="1"/>
      <w:numFmt w:val="bullet"/>
      <w:lvlText w:val="-"/>
      <w:lvlJc w:val="left"/>
      <w:pPr>
        <w:ind w:left="1429" w:hanging="360"/>
      </w:pPr>
      <w:rPr>
        <w:rFonts w:ascii="Times New Roman" w:eastAsia="Times New Roman" w:hAnsi="Times New Roman" w:cs="Times New Roman" w:hint="default"/>
      </w:rPr>
    </w:lvl>
    <w:lvl w:ilvl="1" w:tplc="B3820006">
      <w:start w:val="1"/>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1"/>
  </w:num>
  <w:num w:numId="3">
    <w:abstractNumId w:val="2"/>
  </w:num>
  <w:num w:numId="4">
    <w:abstractNumId w:val="3"/>
  </w:num>
  <w:num w:numId="5">
    <w:abstractNumId w:val="4"/>
  </w:num>
  <w:num w:numId="6">
    <w:abstractNumId w:val="0"/>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6CD"/>
    <w:rsid w:val="0003528A"/>
    <w:rsid w:val="003D352C"/>
    <w:rsid w:val="00FE26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352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352C"/>
    <w:pPr>
      <w:ind w:left="720"/>
      <w:contextualSpacing/>
    </w:pPr>
  </w:style>
  <w:style w:type="paragraph" w:styleId="a4">
    <w:name w:val="Normal (Web)"/>
    <w:basedOn w:val="a"/>
    <w:unhideWhenUsed/>
    <w:rsid w:val="003D352C"/>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uiPriority w:val="99"/>
    <w:unhideWhenUsed/>
    <w:rsid w:val="003D35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D352C"/>
    <w:rPr>
      <w:rFonts w:ascii="Courier New" w:eastAsia="Times New Roman" w:hAnsi="Courier New" w:cs="Courier New"/>
      <w:sz w:val="20"/>
      <w:szCs w:val="20"/>
      <w:lang w:eastAsia="ru-RU"/>
    </w:rPr>
  </w:style>
  <w:style w:type="paragraph" w:styleId="a5">
    <w:name w:val="No Spacing"/>
    <w:uiPriority w:val="1"/>
    <w:qFormat/>
    <w:rsid w:val="003D352C"/>
    <w:pPr>
      <w:spacing w:after="0" w:line="240" w:lineRule="auto"/>
    </w:pPr>
    <w:rPr>
      <w:rFonts w:ascii="Calibri" w:eastAsia="Calibri" w:hAnsi="Calibri" w:cs="Times New Roman"/>
      <w:lang w:val="uk-UA"/>
    </w:rPr>
  </w:style>
  <w:style w:type="character" w:customStyle="1" w:styleId="FontStyle190">
    <w:name w:val="Font Style190"/>
    <w:rsid w:val="003D352C"/>
    <w:rPr>
      <w:rFonts w:ascii="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352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352C"/>
    <w:pPr>
      <w:ind w:left="720"/>
      <w:contextualSpacing/>
    </w:pPr>
  </w:style>
  <w:style w:type="paragraph" w:styleId="a4">
    <w:name w:val="Normal (Web)"/>
    <w:basedOn w:val="a"/>
    <w:unhideWhenUsed/>
    <w:rsid w:val="003D352C"/>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uiPriority w:val="99"/>
    <w:unhideWhenUsed/>
    <w:rsid w:val="003D35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D352C"/>
    <w:rPr>
      <w:rFonts w:ascii="Courier New" w:eastAsia="Times New Roman" w:hAnsi="Courier New" w:cs="Courier New"/>
      <w:sz w:val="20"/>
      <w:szCs w:val="20"/>
      <w:lang w:eastAsia="ru-RU"/>
    </w:rPr>
  </w:style>
  <w:style w:type="paragraph" w:styleId="a5">
    <w:name w:val="No Spacing"/>
    <w:uiPriority w:val="1"/>
    <w:qFormat/>
    <w:rsid w:val="003D352C"/>
    <w:pPr>
      <w:spacing w:after="0" w:line="240" w:lineRule="auto"/>
    </w:pPr>
    <w:rPr>
      <w:rFonts w:ascii="Calibri" w:eastAsia="Calibri" w:hAnsi="Calibri" w:cs="Times New Roman"/>
      <w:lang w:val="uk-UA"/>
    </w:rPr>
  </w:style>
  <w:style w:type="character" w:customStyle="1" w:styleId="FontStyle190">
    <w:name w:val="Font Style190"/>
    <w:rsid w:val="003D352C"/>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2.rada.gov.ua/laws/show/721-14"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zakon2.rada.gov.ua/laws/show/1909-1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zakon2.rada.gov.ua/laws/show/2189-14" TargetMode="External"/><Relationship Id="rId11" Type="http://schemas.openxmlformats.org/officeDocument/2006/relationships/hyperlink" Target="http://zakon2.rada.gov.ua/laws/show/400_020" TargetMode="External"/><Relationship Id="rId5" Type="http://schemas.openxmlformats.org/officeDocument/2006/relationships/webSettings" Target="webSettings.xml"/><Relationship Id="rId10" Type="http://schemas.openxmlformats.org/officeDocument/2006/relationships/hyperlink" Target="http://zakon2.rada.gov.ua/laws/show/998_511" TargetMode="External"/><Relationship Id="rId4" Type="http://schemas.openxmlformats.org/officeDocument/2006/relationships/settings" Target="settings.xml"/><Relationship Id="rId9" Type="http://schemas.openxmlformats.org/officeDocument/2006/relationships/hyperlink" Target="http://dtkt.com.ua/documents/ukr/2000/18-19/18nov4.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9657</Words>
  <Characters>55047</Characters>
  <Application>Microsoft Office Word</Application>
  <DocSecurity>0</DocSecurity>
  <Lines>458</Lines>
  <Paragraphs>129</Paragraphs>
  <ScaleCrop>false</ScaleCrop>
  <Company/>
  <LinksUpToDate>false</LinksUpToDate>
  <CharactersWithSpaces>64575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2013-07-16T13:41:00Z</dcterms:created>
  <dcterms:modified xsi:type="dcterms:W3CDTF">2013-07-16T13:41:00Z</dcterms:modified>
</cp:coreProperties>
</file>