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A4A" w:rsidRPr="006F3D3A" w:rsidRDefault="009E4A4A" w:rsidP="009E4A4A">
      <w:pPr>
        <w:pStyle w:val="rvps2"/>
        <w:spacing w:line="360" w:lineRule="auto"/>
        <w:ind w:firstLine="708"/>
        <w:jc w:val="both"/>
        <w:rPr>
          <w:b/>
          <w:sz w:val="28"/>
          <w:szCs w:val="28"/>
          <w:lang w:val="uk-UA"/>
        </w:rPr>
      </w:pPr>
      <w:r>
        <w:rPr>
          <w:noProof/>
        </w:rPr>
        <w:pict>
          <v:shapetype id="_x0000_t32" coordsize="21600,21600" o:spt="32" o:oned="t" path="m,l21600,21600e" filled="f">
            <v:path arrowok="t" fillok="f" o:connecttype="none"/>
            <o:lock v:ext="edit" shapetype="t"/>
          </v:shapetype>
          <v:shape id="AutoShape 7" o:spid="_x0000_s1026" type="#_x0000_t32" style="position:absolute;left:0;text-align:left;margin-left:-.75pt;margin-top:49.05pt;width:477.75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">
            <v:shadow on="t" opacity=".5" offset="6pt,6pt"/>
          </v:shape>
        </w:pict>
      </w:r>
      <w:r w:rsidRPr="006F3D3A">
        <w:rPr>
          <w:b/>
          <w:sz w:val="28"/>
          <w:szCs w:val="28"/>
          <w:lang w:val="uk-UA"/>
        </w:rPr>
        <w:t>1.5. Прогнозна оцінка вартості проекту. Напрями використання інвестицій.</w:t>
      </w:r>
    </w:p>
    <w:p w:rsidR="009E4A4A" w:rsidRDefault="009E4A4A" w:rsidP="009E4A4A">
      <w:pPr>
        <w:pStyle w:val="rvps2"/>
        <w:spacing w:before="0" w:beforeAutospacing="0" w:after="0" w:afterAutospacing="0" w:line="360" w:lineRule="auto"/>
        <w:ind w:firstLine="720"/>
        <w:jc w:val="both"/>
        <w:rPr>
          <w:rStyle w:val="rvts0"/>
          <w:sz w:val="28"/>
          <w:szCs w:val="28"/>
          <w:lang w:val="uk-UA"/>
        </w:rPr>
      </w:pPr>
    </w:p>
    <w:p w:rsidR="009E4A4A" w:rsidRPr="004F2237" w:rsidRDefault="009E4A4A" w:rsidP="009E4A4A">
      <w:pPr>
        <w:pStyle w:val="rvps2"/>
        <w:spacing w:before="0" w:beforeAutospacing="0" w:after="0" w:afterAutospacing="0" w:line="360" w:lineRule="auto"/>
        <w:ind w:firstLine="720"/>
        <w:jc w:val="both"/>
        <w:rPr>
          <w:sz w:val="26"/>
          <w:szCs w:val="26"/>
          <w:lang w:val="uk-UA"/>
        </w:rPr>
      </w:pPr>
      <w:r w:rsidRPr="004F2237">
        <w:rPr>
          <w:rStyle w:val="rvts0"/>
          <w:sz w:val="26"/>
          <w:szCs w:val="26"/>
          <w:lang w:val="uk-UA"/>
        </w:rPr>
        <w:t xml:space="preserve">Загальна вартість реалізації проекту створення </w:t>
      </w:r>
      <w:r w:rsidRPr="004F2237">
        <w:rPr>
          <w:sz w:val="26"/>
          <w:szCs w:val="26"/>
          <w:lang w:val="uk-UA"/>
        </w:rPr>
        <w:t>Міжнародного реабілітаційного містечка «</w:t>
      </w:r>
      <w:proofErr w:type="spellStart"/>
      <w:r w:rsidRPr="004F2237">
        <w:rPr>
          <w:sz w:val="26"/>
          <w:szCs w:val="26"/>
          <w:lang w:val="uk-UA"/>
        </w:rPr>
        <w:t>ІnterMedical-EcoCity</w:t>
      </w:r>
      <w:proofErr w:type="spellEnd"/>
      <w:r w:rsidRPr="004F2237">
        <w:rPr>
          <w:sz w:val="26"/>
          <w:szCs w:val="26"/>
          <w:lang w:val="uk-UA"/>
        </w:rPr>
        <w:t>» є сукупною вартістю усіх складових проекту: оздоровчої зони; оздоровчо-рекреаційної; парково-громадської та житлової забудови.</w:t>
      </w:r>
    </w:p>
    <w:p w:rsidR="009E4A4A" w:rsidRPr="004F2237" w:rsidRDefault="009E4A4A" w:rsidP="009E4A4A">
      <w:pPr>
        <w:pStyle w:val="rvps2"/>
        <w:spacing w:before="0" w:beforeAutospacing="0" w:after="0" w:afterAutospacing="0" w:line="360" w:lineRule="auto"/>
        <w:ind w:firstLine="720"/>
        <w:jc w:val="center"/>
        <w:rPr>
          <w:i/>
          <w:sz w:val="26"/>
          <w:szCs w:val="26"/>
          <w:lang w:val="uk-UA"/>
        </w:rPr>
      </w:pPr>
    </w:p>
    <w:p w:rsidR="009E4A4A" w:rsidRPr="004F2237" w:rsidRDefault="009E4A4A" w:rsidP="009E4A4A">
      <w:pPr>
        <w:pStyle w:val="rvps2"/>
        <w:spacing w:before="0" w:beforeAutospacing="0" w:after="0" w:afterAutospacing="0" w:line="360" w:lineRule="auto"/>
        <w:ind w:firstLine="720"/>
        <w:jc w:val="center"/>
        <w:rPr>
          <w:i/>
          <w:sz w:val="26"/>
          <w:szCs w:val="26"/>
          <w:lang w:val="uk-UA"/>
        </w:rPr>
      </w:pPr>
      <w:r w:rsidRPr="004F2237">
        <w:rPr>
          <w:i/>
          <w:sz w:val="26"/>
          <w:szCs w:val="26"/>
          <w:lang w:val="uk-UA"/>
        </w:rPr>
        <w:t>Оздоровча зона</w:t>
      </w:r>
    </w:p>
    <w:p w:rsidR="009E4A4A" w:rsidRPr="004F2237" w:rsidRDefault="009E4A4A" w:rsidP="009E4A4A">
      <w:pPr>
        <w:pStyle w:val="rvps2"/>
        <w:spacing w:before="0" w:beforeAutospacing="0" w:after="0" w:afterAutospacing="0" w:line="360" w:lineRule="auto"/>
        <w:ind w:firstLine="720"/>
        <w:jc w:val="both"/>
        <w:rPr>
          <w:sz w:val="26"/>
          <w:szCs w:val="26"/>
          <w:lang w:val="uk-UA"/>
        </w:rPr>
      </w:pPr>
      <w:r w:rsidRPr="004F2237">
        <w:rPr>
          <w:sz w:val="26"/>
          <w:szCs w:val="26"/>
          <w:lang w:val="uk-UA"/>
        </w:rPr>
        <w:t xml:space="preserve">Основною та першочерговою для </w:t>
      </w:r>
      <w:r w:rsidRPr="004F2237">
        <w:rPr>
          <w:rStyle w:val="rvts0"/>
          <w:sz w:val="26"/>
          <w:szCs w:val="26"/>
          <w:lang w:val="uk-UA"/>
        </w:rPr>
        <w:t xml:space="preserve">проекту </w:t>
      </w:r>
      <w:r w:rsidRPr="004F2237">
        <w:rPr>
          <w:sz w:val="26"/>
          <w:szCs w:val="26"/>
          <w:lang w:val="uk-UA"/>
        </w:rPr>
        <w:t>Міжнародного реабілітаційного містечка «</w:t>
      </w:r>
      <w:proofErr w:type="spellStart"/>
      <w:r w:rsidRPr="004F2237">
        <w:rPr>
          <w:sz w:val="26"/>
          <w:szCs w:val="26"/>
          <w:lang w:val="uk-UA"/>
        </w:rPr>
        <w:t>ІnterMedical-EcoCity</w:t>
      </w:r>
      <w:proofErr w:type="spellEnd"/>
      <w:r w:rsidRPr="004F2237">
        <w:rPr>
          <w:sz w:val="26"/>
          <w:szCs w:val="26"/>
          <w:lang w:val="uk-UA"/>
        </w:rPr>
        <w:t xml:space="preserve">» є оздоровча зона – зона Міжнародної реабілітаційної клініки. Загальна вартість реалізації проекту створення клініки представлена в таблиці </w:t>
      </w:r>
      <w:r>
        <w:rPr>
          <w:sz w:val="26"/>
          <w:szCs w:val="26"/>
          <w:lang w:val="uk-UA"/>
        </w:rPr>
        <w:t>1.</w:t>
      </w:r>
      <w:r w:rsidRPr="004F2237">
        <w:rPr>
          <w:sz w:val="26"/>
          <w:szCs w:val="26"/>
          <w:lang w:val="uk-UA"/>
        </w:rPr>
        <w:t>5</w:t>
      </w:r>
      <w:r>
        <w:rPr>
          <w:sz w:val="26"/>
          <w:szCs w:val="26"/>
          <w:lang w:val="uk-UA"/>
        </w:rPr>
        <w:t>.</w:t>
      </w:r>
    </w:p>
    <w:p w:rsidR="009E4A4A" w:rsidRPr="004F2237" w:rsidRDefault="009E4A4A" w:rsidP="009E4A4A">
      <w:pPr>
        <w:pStyle w:val="rvps2"/>
        <w:spacing w:before="0" w:beforeAutospacing="0" w:after="0" w:afterAutospacing="0" w:line="360" w:lineRule="auto"/>
        <w:ind w:firstLine="720"/>
        <w:jc w:val="both"/>
        <w:rPr>
          <w:sz w:val="26"/>
          <w:szCs w:val="26"/>
          <w:lang w:val="uk-UA"/>
        </w:rPr>
      </w:pPr>
      <w:r w:rsidRPr="004F2237">
        <w:rPr>
          <w:sz w:val="26"/>
          <w:szCs w:val="26"/>
          <w:lang w:val="uk-UA"/>
        </w:rPr>
        <w:t xml:space="preserve">Таблиця </w:t>
      </w:r>
      <w:r>
        <w:rPr>
          <w:sz w:val="26"/>
          <w:szCs w:val="26"/>
          <w:lang w:val="uk-UA"/>
        </w:rPr>
        <w:t>1.</w:t>
      </w:r>
      <w:r w:rsidRPr="004F2237">
        <w:rPr>
          <w:sz w:val="26"/>
          <w:szCs w:val="26"/>
          <w:lang w:val="uk-UA"/>
        </w:rPr>
        <w:t>5 – Загальна вартість створення Міжнародної реабілітаційної клініки (І черга будівництва)</w:t>
      </w:r>
    </w:p>
    <w:tbl>
      <w:tblPr>
        <w:tblW w:w="5000" w:type="pct"/>
        <w:tblLook w:val="0000"/>
      </w:tblPr>
      <w:tblGrid>
        <w:gridCol w:w="5163"/>
        <w:gridCol w:w="1516"/>
        <w:gridCol w:w="1351"/>
        <w:gridCol w:w="1541"/>
      </w:tblGrid>
      <w:tr w:rsidR="009E4A4A" w:rsidRPr="00C70E2C" w:rsidTr="003E2C2D">
        <w:trPr>
          <w:trHeight w:val="1171"/>
          <w:tblHeader/>
        </w:trPr>
        <w:tc>
          <w:tcPr>
            <w:tcW w:w="2697" w:type="pct"/>
            <w:tcBorders>
              <w:top w:val="single" w:sz="8" w:space="0" w:color="auto"/>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rPr>
                <w:rFonts w:ascii="Times New Roman" w:hAnsi="Times New Roman"/>
                <w:i/>
                <w:iCs/>
                <w:color w:val="000000"/>
                <w:sz w:val="24"/>
                <w:szCs w:val="24"/>
                <w:lang w:val="uk-UA"/>
              </w:rPr>
            </w:pPr>
            <w:r w:rsidRPr="00C70E2C">
              <w:rPr>
                <w:rFonts w:ascii="Times New Roman" w:hAnsi="Times New Roman"/>
                <w:i/>
                <w:iCs/>
                <w:color w:val="000000"/>
                <w:sz w:val="24"/>
                <w:szCs w:val="24"/>
                <w:lang w:val="uk-UA"/>
              </w:rPr>
              <w:t>Перелік видатків</w:t>
            </w:r>
          </w:p>
        </w:tc>
        <w:tc>
          <w:tcPr>
            <w:tcW w:w="792" w:type="pct"/>
            <w:tcBorders>
              <w:top w:val="single" w:sz="8" w:space="0" w:color="auto"/>
              <w:left w:val="nil"/>
              <w:bottom w:val="single" w:sz="8" w:space="0" w:color="auto"/>
              <w:right w:val="single" w:sz="8" w:space="0" w:color="auto"/>
            </w:tcBorders>
            <w:shd w:val="clear" w:color="auto" w:fill="FFFFFF"/>
          </w:tcPr>
          <w:p w:rsidR="009E4A4A" w:rsidRPr="00C70E2C" w:rsidRDefault="009E4A4A" w:rsidP="003E2C2D">
            <w:pPr>
              <w:spacing w:after="0" w:line="240" w:lineRule="auto"/>
              <w:rPr>
                <w:rFonts w:ascii="Times New Roman" w:hAnsi="Times New Roman"/>
                <w:i/>
                <w:iCs/>
                <w:color w:val="000000"/>
                <w:sz w:val="24"/>
                <w:szCs w:val="24"/>
                <w:lang w:val="uk-UA"/>
              </w:rPr>
            </w:pPr>
            <w:r w:rsidRPr="00C70E2C">
              <w:rPr>
                <w:rFonts w:ascii="Times New Roman" w:hAnsi="Times New Roman"/>
                <w:i/>
                <w:iCs/>
                <w:color w:val="000000"/>
                <w:sz w:val="24"/>
                <w:szCs w:val="24"/>
                <w:lang w:val="uk-UA"/>
              </w:rPr>
              <w:t>Натуральні показники, од.</w:t>
            </w:r>
          </w:p>
        </w:tc>
        <w:tc>
          <w:tcPr>
            <w:tcW w:w="706" w:type="pct"/>
            <w:tcBorders>
              <w:top w:val="single" w:sz="8" w:space="0" w:color="auto"/>
              <w:left w:val="nil"/>
              <w:bottom w:val="single" w:sz="8" w:space="0" w:color="auto"/>
              <w:right w:val="single" w:sz="8" w:space="0" w:color="auto"/>
            </w:tcBorders>
            <w:shd w:val="clear" w:color="auto" w:fill="FFFFFF"/>
          </w:tcPr>
          <w:p w:rsidR="009E4A4A" w:rsidRPr="00C70E2C" w:rsidRDefault="009E4A4A" w:rsidP="003E2C2D">
            <w:pPr>
              <w:spacing w:after="0" w:line="240" w:lineRule="auto"/>
              <w:rPr>
                <w:rFonts w:ascii="Times New Roman" w:hAnsi="Times New Roman"/>
                <w:i/>
                <w:iCs/>
                <w:color w:val="000000"/>
                <w:sz w:val="24"/>
                <w:szCs w:val="24"/>
                <w:lang w:val="uk-UA"/>
              </w:rPr>
            </w:pPr>
            <w:r w:rsidRPr="00C70E2C">
              <w:rPr>
                <w:rFonts w:ascii="Times New Roman" w:hAnsi="Times New Roman"/>
                <w:i/>
                <w:iCs/>
                <w:color w:val="000000"/>
                <w:sz w:val="24"/>
                <w:szCs w:val="24"/>
                <w:lang w:val="uk-UA"/>
              </w:rPr>
              <w:t>Вартість одиниці виміру, тис. грн.</w:t>
            </w:r>
          </w:p>
        </w:tc>
        <w:tc>
          <w:tcPr>
            <w:tcW w:w="805" w:type="pct"/>
            <w:tcBorders>
              <w:top w:val="single" w:sz="8" w:space="0" w:color="auto"/>
              <w:left w:val="nil"/>
              <w:bottom w:val="single" w:sz="8" w:space="0" w:color="auto"/>
              <w:right w:val="single" w:sz="8" w:space="0" w:color="auto"/>
            </w:tcBorders>
            <w:shd w:val="clear" w:color="auto" w:fill="FFFFFF"/>
          </w:tcPr>
          <w:p w:rsidR="009E4A4A" w:rsidRPr="00C70E2C" w:rsidRDefault="009E4A4A" w:rsidP="003E2C2D">
            <w:pPr>
              <w:spacing w:after="0" w:line="240" w:lineRule="auto"/>
              <w:rPr>
                <w:rFonts w:ascii="Times New Roman" w:hAnsi="Times New Roman"/>
                <w:i/>
                <w:iCs/>
                <w:color w:val="000000"/>
                <w:sz w:val="24"/>
                <w:szCs w:val="24"/>
                <w:lang w:val="uk-UA"/>
              </w:rPr>
            </w:pPr>
            <w:r w:rsidRPr="00C70E2C">
              <w:rPr>
                <w:rFonts w:ascii="Times New Roman" w:hAnsi="Times New Roman"/>
                <w:i/>
                <w:iCs/>
                <w:color w:val="000000"/>
                <w:sz w:val="24"/>
                <w:szCs w:val="24"/>
                <w:lang w:val="uk-UA"/>
              </w:rPr>
              <w:t>Сума витрат, тис. грн.</w:t>
            </w:r>
          </w:p>
        </w:tc>
      </w:tr>
      <w:tr w:rsidR="009E4A4A" w:rsidRPr="00C70E2C" w:rsidTr="003E2C2D">
        <w:trPr>
          <w:trHeight w:val="645"/>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rPr>
                <w:rFonts w:ascii="Times New Roman" w:hAnsi="Times New Roman"/>
                <w:color w:val="000000"/>
                <w:sz w:val="24"/>
                <w:szCs w:val="24"/>
                <w:lang w:val="uk-UA"/>
              </w:rPr>
            </w:pPr>
            <w:r w:rsidRPr="00C70E2C">
              <w:rPr>
                <w:rFonts w:ascii="Times New Roman" w:hAnsi="Times New Roman"/>
                <w:color w:val="000000"/>
                <w:sz w:val="24"/>
                <w:szCs w:val="24"/>
                <w:lang w:val="uk-UA"/>
              </w:rPr>
              <w:t>Передінвестиційні дослідження та розробка проекту, в т.ч.:</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p>
        </w:tc>
      </w:tr>
      <w:tr w:rsidR="009E4A4A" w:rsidRPr="00C70E2C" w:rsidTr="003E2C2D">
        <w:trPr>
          <w:trHeight w:val="330"/>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t>-      маркетингові дослідження</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9 ,00</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9,00</w:t>
            </w:r>
          </w:p>
        </w:tc>
      </w:tr>
      <w:tr w:rsidR="009E4A4A" w:rsidRPr="00C70E2C" w:rsidTr="003E2C2D">
        <w:trPr>
          <w:trHeight w:val="645"/>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t>-      розробка техніко-економічного обґрунтування</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7 ,00</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7,00</w:t>
            </w:r>
          </w:p>
        </w:tc>
      </w:tr>
      <w:tr w:rsidR="009E4A4A" w:rsidRPr="00C70E2C" w:rsidTr="003E2C2D">
        <w:trPr>
          <w:trHeight w:val="558"/>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t xml:space="preserve">-      </w:t>
            </w:r>
            <w:r w:rsidRPr="00C70E2C">
              <w:rPr>
                <w:rFonts w:ascii="Times New Roman" w:hAnsi="Times New Roman"/>
                <w:sz w:val="24"/>
                <w:szCs w:val="24"/>
                <w:lang w:val="uk-UA"/>
              </w:rPr>
              <w:t>проведення конкурсних торгів щодо визначення генерального проектувальника</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5</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5,00</w:t>
            </w:r>
          </w:p>
        </w:tc>
      </w:tr>
      <w:tr w:rsidR="009E4A4A" w:rsidRPr="00C70E2C" w:rsidTr="003E2C2D">
        <w:trPr>
          <w:trHeight w:val="411"/>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t xml:space="preserve">-      розробка </w:t>
            </w:r>
            <w:proofErr w:type="spellStart"/>
            <w:r w:rsidRPr="00C70E2C">
              <w:rPr>
                <w:rFonts w:ascii="Times New Roman" w:hAnsi="Times New Roman"/>
                <w:color w:val="000000"/>
                <w:sz w:val="24"/>
                <w:szCs w:val="24"/>
                <w:lang w:val="uk-UA"/>
              </w:rPr>
              <w:t>передпроектних</w:t>
            </w:r>
            <w:proofErr w:type="spellEnd"/>
            <w:r w:rsidRPr="00C70E2C">
              <w:rPr>
                <w:rFonts w:ascii="Times New Roman" w:hAnsi="Times New Roman"/>
                <w:color w:val="000000"/>
                <w:sz w:val="24"/>
                <w:szCs w:val="24"/>
                <w:lang w:val="uk-UA"/>
              </w:rPr>
              <w:t xml:space="preserve"> пропозицій</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3 варіанти</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10</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30,00</w:t>
            </w:r>
          </w:p>
        </w:tc>
      </w:tr>
      <w:tr w:rsidR="009E4A4A" w:rsidRPr="00C70E2C" w:rsidTr="003E2C2D">
        <w:trPr>
          <w:trHeight w:val="645"/>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t>-      отримання містобудівних умов та обмежень</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 xml:space="preserve">1 </w:t>
            </w:r>
            <w:proofErr w:type="spellStart"/>
            <w:r w:rsidRPr="00C70E2C">
              <w:rPr>
                <w:rFonts w:ascii="Times New Roman" w:hAnsi="Times New Roman"/>
                <w:sz w:val="24"/>
                <w:szCs w:val="24"/>
                <w:lang w:val="uk-UA"/>
              </w:rPr>
              <w:t>компл</w:t>
            </w:r>
            <w:proofErr w:type="spellEnd"/>
            <w:r w:rsidRPr="00C70E2C">
              <w:rPr>
                <w:rFonts w:ascii="Times New Roman" w:hAnsi="Times New Roman"/>
                <w:sz w:val="24"/>
                <w:szCs w:val="24"/>
                <w:lang w:val="uk-UA"/>
              </w:rPr>
              <w:t>.</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18</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18,00</w:t>
            </w:r>
          </w:p>
        </w:tc>
      </w:tr>
      <w:tr w:rsidR="009E4A4A" w:rsidRPr="00C70E2C" w:rsidTr="003E2C2D">
        <w:trPr>
          <w:trHeight w:val="645"/>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t>-      збір технічних умов на підключення інженерних комунікацій</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 xml:space="preserve">1 </w:t>
            </w:r>
            <w:proofErr w:type="spellStart"/>
            <w:r w:rsidRPr="00C70E2C">
              <w:rPr>
                <w:rFonts w:ascii="Times New Roman" w:hAnsi="Times New Roman"/>
                <w:sz w:val="24"/>
                <w:szCs w:val="24"/>
                <w:lang w:val="uk-UA"/>
              </w:rPr>
              <w:t>компл</w:t>
            </w:r>
            <w:proofErr w:type="spellEnd"/>
            <w:r w:rsidRPr="00C70E2C">
              <w:rPr>
                <w:rFonts w:ascii="Times New Roman" w:hAnsi="Times New Roman"/>
                <w:sz w:val="24"/>
                <w:szCs w:val="24"/>
                <w:lang w:val="uk-UA"/>
              </w:rPr>
              <w:t>.</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5</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5,00</w:t>
            </w:r>
          </w:p>
        </w:tc>
      </w:tr>
      <w:tr w:rsidR="009E4A4A" w:rsidRPr="00C70E2C" w:rsidTr="003E2C2D">
        <w:trPr>
          <w:trHeight w:val="330"/>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t xml:space="preserve">-      </w:t>
            </w:r>
            <w:proofErr w:type="spellStart"/>
            <w:r w:rsidRPr="00C70E2C">
              <w:rPr>
                <w:rFonts w:ascii="Times New Roman" w:hAnsi="Times New Roman"/>
                <w:color w:val="000000"/>
                <w:sz w:val="24"/>
                <w:szCs w:val="24"/>
                <w:lang w:val="uk-UA"/>
              </w:rPr>
              <w:t>топогеодезичні</w:t>
            </w:r>
            <w:proofErr w:type="spellEnd"/>
            <w:r w:rsidRPr="00C70E2C">
              <w:rPr>
                <w:rFonts w:ascii="Times New Roman" w:hAnsi="Times New Roman"/>
                <w:color w:val="000000"/>
                <w:sz w:val="24"/>
                <w:szCs w:val="24"/>
                <w:lang w:val="uk-UA"/>
              </w:rPr>
              <w:t xml:space="preserve"> вишукування</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10 га</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130</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130,00</w:t>
            </w:r>
          </w:p>
        </w:tc>
      </w:tr>
      <w:tr w:rsidR="009E4A4A" w:rsidRPr="00C70E2C" w:rsidTr="003E2C2D">
        <w:trPr>
          <w:trHeight w:val="330"/>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t>-      геологічні вишукування</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10 га</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83</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83,00</w:t>
            </w:r>
          </w:p>
        </w:tc>
      </w:tr>
      <w:tr w:rsidR="009E4A4A" w:rsidRPr="00C70E2C" w:rsidTr="003E2C2D">
        <w:trPr>
          <w:trHeight w:val="330"/>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t>-      розробка проекту стадія «Ескізний проект»</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 xml:space="preserve">1 </w:t>
            </w:r>
            <w:proofErr w:type="spellStart"/>
            <w:r w:rsidRPr="00C70E2C">
              <w:rPr>
                <w:rFonts w:ascii="Times New Roman" w:hAnsi="Times New Roman"/>
                <w:sz w:val="24"/>
                <w:szCs w:val="24"/>
                <w:lang w:val="uk-UA"/>
              </w:rPr>
              <w:t>компл</w:t>
            </w:r>
            <w:proofErr w:type="spellEnd"/>
            <w:r w:rsidRPr="00C70E2C">
              <w:rPr>
                <w:rFonts w:ascii="Times New Roman" w:hAnsi="Times New Roman"/>
                <w:sz w:val="24"/>
                <w:szCs w:val="24"/>
                <w:lang w:val="uk-UA"/>
              </w:rPr>
              <w:t>.</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25</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25,00</w:t>
            </w:r>
          </w:p>
        </w:tc>
      </w:tr>
      <w:tr w:rsidR="009E4A4A" w:rsidRPr="00C70E2C" w:rsidTr="003E2C2D">
        <w:trPr>
          <w:trHeight w:val="330"/>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t>-      розробка проекту стадія «Проект»</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 xml:space="preserve">1 </w:t>
            </w:r>
            <w:proofErr w:type="spellStart"/>
            <w:r w:rsidRPr="00C70E2C">
              <w:rPr>
                <w:rFonts w:ascii="Times New Roman" w:hAnsi="Times New Roman"/>
                <w:sz w:val="24"/>
                <w:szCs w:val="24"/>
                <w:lang w:val="uk-UA"/>
              </w:rPr>
              <w:t>компл</w:t>
            </w:r>
            <w:proofErr w:type="spellEnd"/>
            <w:r w:rsidRPr="00C70E2C">
              <w:rPr>
                <w:rFonts w:ascii="Times New Roman" w:hAnsi="Times New Roman"/>
                <w:sz w:val="24"/>
                <w:szCs w:val="24"/>
                <w:lang w:val="uk-UA"/>
              </w:rPr>
              <w:t>.</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5 005,00</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5005,00</w:t>
            </w:r>
          </w:p>
        </w:tc>
      </w:tr>
      <w:tr w:rsidR="009E4A4A" w:rsidRPr="00C70E2C" w:rsidTr="003E2C2D">
        <w:trPr>
          <w:trHeight w:val="645"/>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lastRenderedPageBreak/>
              <w:t>-      проведення комплексної державної експертизи стадії «Проект»</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275</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275,00</w:t>
            </w:r>
          </w:p>
        </w:tc>
      </w:tr>
      <w:tr w:rsidR="009E4A4A" w:rsidRPr="00C70E2C" w:rsidTr="003E2C2D">
        <w:trPr>
          <w:trHeight w:val="330"/>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t>-      розробка проекту стадія «Робоча документація»</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 xml:space="preserve">1 </w:t>
            </w:r>
            <w:proofErr w:type="spellStart"/>
            <w:r w:rsidRPr="00C70E2C">
              <w:rPr>
                <w:rFonts w:ascii="Times New Roman" w:hAnsi="Times New Roman"/>
                <w:sz w:val="24"/>
                <w:szCs w:val="24"/>
                <w:lang w:val="uk-UA"/>
              </w:rPr>
              <w:t>компл</w:t>
            </w:r>
            <w:proofErr w:type="spellEnd"/>
            <w:r w:rsidRPr="00C70E2C">
              <w:rPr>
                <w:rFonts w:ascii="Times New Roman" w:hAnsi="Times New Roman"/>
                <w:sz w:val="24"/>
                <w:szCs w:val="24"/>
                <w:lang w:val="uk-UA"/>
              </w:rPr>
              <w:t>.</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4 095,00</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4095,00</w:t>
            </w:r>
          </w:p>
        </w:tc>
      </w:tr>
      <w:tr w:rsidR="009E4A4A" w:rsidRPr="00C70E2C" w:rsidTr="003E2C2D">
        <w:trPr>
          <w:trHeight w:val="330"/>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t>Забезпечення земельною ділянкою, в т.ч.:</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p>
        </w:tc>
      </w:tr>
      <w:tr w:rsidR="009E4A4A" w:rsidRPr="00C70E2C" w:rsidTr="003E2C2D">
        <w:trPr>
          <w:trHeight w:val="822"/>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t>-      розробка технічної документації щодо відведення земельної ділянки площею ~ 10 га</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 xml:space="preserve">1 </w:t>
            </w:r>
            <w:proofErr w:type="spellStart"/>
            <w:r w:rsidRPr="00C70E2C">
              <w:rPr>
                <w:rFonts w:ascii="Times New Roman" w:hAnsi="Times New Roman"/>
                <w:sz w:val="24"/>
                <w:szCs w:val="24"/>
                <w:lang w:val="uk-UA"/>
              </w:rPr>
              <w:t>компл</w:t>
            </w:r>
            <w:proofErr w:type="spellEnd"/>
            <w:r w:rsidRPr="00C70E2C">
              <w:rPr>
                <w:rFonts w:ascii="Times New Roman" w:hAnsi="Times New Roman"/>
                <w:sz w:val="24"/>
                <w:szCs w:val="24"/>
                <w:lang w:val="uk-UA"/>
              </w:rPr>
              <w:t>.</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100</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100,00</w:t>
            </w:r>
          </w:p>
        </w:tc>
      </w:tr>
      <w:tr w:rsidR="009E4A4A" w:rsidRPr="00C70E2C" w:rsidTr="003E2C2D">
        <w:trPr>
          <w:trHeight w:val="282"/>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rPr>
                <w:rFonts w:ascii="Times New Roman" w:hAnsi="Times New Roman"/>
                <w:color w:val="000000"/>
                <w:sz w:val="24"/>
                <w:szCs w:val="24"/>
                <w:lang w:val="uk-UA"/>
              </w:rPr>
            </w:pPr>
            <w:r w:rsidRPr="00C70E2C">
              <w:rPr>
                <w:rFonts w:ascii="Times New Roman" w:hAnsi="Times New Roman"/>
                <w:color w:val="000000"/>
                <w:sz w:val="24"/>
                <w:szCs w:val="24"/>
                <w:lang w:val="uk-UA"/>
              </w:rPr>
              <w:t>Будівельно-монтажні роботи в т.ч.:</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p>
        </w:tc>
      </w:tr>
      <w:tr w:rsidR="009E4A4A" w:rsidRPr="00C70E2C" w:rsidTr="003E2C2D">
        <w:trPr>
          <w:trHeight w:val="1094"/>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rPr>
                <w:rFonts w:ascii="Times New Roman" w:hAnsi="Times New Roman"/>
                <w:color w:val="000000"/>
                <w:sz w:val="24"/>
                <w:szCs w:val="24"/>
                <w:lang w:val="uk-UA"/>
              </w:rPr>
            </w:pPr>
            <w:r w:rsidRPr="00C70E2C">
              <w:rPr>
                <w:rFonts w:ascii="Times New Roman" w:hAnsi="Times New Roman"/>
                <w:color w:val="000000"/>
                <w:sz w:val="24"/>
                <w:szCs w:val="24"/>
                <w:lang w:val="uk-UA"/>
              </w:rPr>
              <w:t xml:space="preserve">комплекс будівель та споруд з влаштуванням інженерних мереж Херсонського Реабілітаційного Центру згідно з листом </w:t>
            </w:r>
            <w:proofErr w:type="spellStart"/>
            <w:r w:rsidRPr="00C70E2C">
              <w:rPr>
                <w:rFonts w:ascii="Times New Roman" w:hAnsi="Times New Roman"/>
                <w:color w:val="000000"/>
                <w:sz w:val="24"/>
                <w:szCs w:val="24"/>
                <w:lang w:val="uk-UA"/>
              </w:rPr>
              <w:t>Мінрегіонбуда</w:t>
            </w:r>
            <w:proofErr w:type="spellEnd"/>
            <w:r w:rsidRPr="00C70E2C">
              <w:rPr>
                <w:rFonts w:ascii="Times New Roman" w:hAnsi="Times New Roman"/>
                <w:color w:val="000000"/>
                <w:sz w:val="24"/>
                <w:szCs w:val="24"/>
                <w:lang w:val="uk-UA"/>
              </w:rPr>
              <w:t xml:space="preserve"> від 17.07.2012 № 7/15-11715</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33 000 м</w:t>
            </w:r>
            <w:r w:rsidRPr="00C70E2C">
              <w:rPr>
                <w:rFonts w:ascii="Times New Roman" w:hAnsi="Times New Roman"/>
                <w:sz w:val="24"/>
                <w:szCs w:val="24"/>
                <w:vertAlign w:val="superscript"/>
                <w:lang w:val="uk-UA"/>
              </w:rPr>
              <w:t>2</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9,041</w:t>
            </w:r>
          </w:p>
        </w:tc>
        <w:tc>
          <w:tcPr>
            <w:tcW w:w="805" w:type="pct"/>
            <w:tcBorders>
              <w:top w:val="nil"/>
              <w:left w:val="nil"/>
              <w:bottom w:val="single" w:sz="8" w:space="0" w:color="auto"/>
              <w:right w:val="single" w:sz="8" w:space="0" w:color="auto"/>
            </w:tcBorders>
            <w:noWrap/>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298589,54</w:t>
            </w:r>
          </w:p>
        </w:tc>
      </w:tr>
      <w:tr w:rsidR="009E4A4A" w:rsidRPr="00C70E2C" w:rsidTr="003E2C2D">
        <w:trPr>
          <w:trHeight w:val="322"/>
        </w:trPr>
        <w:tc>
          <w:tcPr>
            <w:tcW w:w="2697" w:type="pct"/>
            <w:vMerge w:val="restar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rPr>
                <w:rFonts w:ascii="Times New Roman" w:hAnsi="Times New Roman"/>
                <w:color w:val="000000"/>
                <w:sz w:val="24"/>
                <w:szCs w:val="24"/>
                <w:lang w:val="uk-UA"/>
              </w:rPr>
            </w:pPr>
            <w:r w:rsidRPr="00C70E2C">
              <w:rPr>
                <w:rFonts w:ascii="Times New Roman" w:hAnsi="Times New Roman"/>
                <w:color w:val="000000"/>
                <w:sz w:val="24"/>
                <w:szCs w:val="24"/>
                <w:lang w:val="uk-UA"/>
              </w:rPr>
              <w:t>Устаткування, меблі, інвентар тощо в т.ч.</w:t>
            </w:r>
          </w:p>
        </w:tc>
        <w:tc>
          <w:tcPr>
            <w:tcW w:w="792" w:type="pct"/>
            <w:vMerge w:val="restar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p>
        </w:tc>
        <w:tc>
          <w:tcPr>
            <w:tcW w:w="706" w:type="pct"/>
            <w:vMerge w:val="restar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p>
        </w:tc>
        <w:tc>
          <w:tcPr>
            <w:tcW w:w="805" w:type="pct"/>
            <w:vMerge w:val="restar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p>
        </w:tc>
      </w:tr>
      <w:tr w:rsidR="009E4A4A" w:rsidRPr="00C70E2C" w:rsidTr="003E2C2D">
        <w:trPr>
          <w:trHeight w:val="276"/>
        </w:trPr>
        <w:tc>
          <w:tcPr>
            <w:tcW w:w="2697" w:type="pct"/>
            <w:vMerge/>
            <w:tcBorders>
              <w:top w:val="nil"/>
              <w:left w:val="single" w:sz="8" w:space="0" w:color="auto"/>
              <w:bottom w:val="single" w:sz="8" w:space="0" w:color="auto"/>
              <w:right w:val="single" w:sz="8" w:space="0" w:color="auto"/>
            </w:tcBorders>
          </w:tcPr>
          <w:p w:rsidR="009E4A4A" w:rsidRPr="00C70E2C" w:rsidRDefault="009E4A4A" w:rsidP="003E2C2D">
            <w:pPr>
              <w:spacing w:after="0" w:line="240" w:lineRule="auto"/>
              <w:rPr>
                <w:rFonts w:ascii="Times New Roman" w:hAnsi="Times New Roman"/>
                <w:color w:val="000000"/>
                <w:sz w:val="24"/>
                <w:szCs w:val="24"/>
                <w:lang w:val="uk-UA"/>
              </w:rPr>
            </w:pPr>
          </w:p>
        </w:tc>
        <w:tc>
          <w:tcPr>
            <w:tcW w:w="792" w:type="pct"/>
            <w:vMerge/>
            <w:tcBorders>
              <w:top w:val="nil"/>
              <w:left w:val="single" w:sz="8" w:space="0" w:color="auto"/>
              <w:bottom w:val="single" w:sz="8" w:space="0" w:color="auto"/>
              <w:right w:val="single" w:sz="8" w:space="0" w:color="auto"/>
            </w:tcBorders>
          </w:tcPr>
          <w:p w:rsidR="009E4A4A" w:rsidRPr="00C70E2C" w:rsidRDefault="009E4A4A" w:rsidP="003E2C2D">
            <w:pPr>
              <w:spacing w:after="0" w:line="240" w:lineRule="auto"/>
              <w:jc w:val="center"/>
              <w:rPr>
                <w:rFonts w:ascii="Times New Roman" w:hAnsi="Times New Roman"/>
                <w:sz w:val="24"/>
                <w:szCs w:val="24"/>
                <w:lang w:val="uk-UA"/>
              </w:rPr>
            </w:pPr>
          </w:p>
        </w:tc>
        <w:tc>
          <w:tcPr>
            <w:tcW w:w="706" w:type="pct"/>
            <w:vMerge/>
            <w:tcBorders>
              <w:top w:val="nil"/>
              <w:left w:val="single" w:sz="8" w:space="0" w:color="auto"/>
              <w:bottom w:val="single" w:sz="8" w:space="0" w:color="auto"/>
              <w:right w:val="single" w:sz="8" w:space="0" w:color="auto"/>
            </w:tcBorders>
          </w:tcPr>
          <w:p w:rsidR="009E4A4A" w:rsidRPr="00C70E2C" w:rsidRDefault="009E4A4A" w:rsidP="003E2C2D">
            <w:pPr>
              <w:spacing w:after="0" w:line="240" w:lineRule="auto"/>
              <w:jc w:val="center"/>
              <w:rPr>
                <w:rFonts w:ascii="Times New Roman" w:hAnsi="Times New Roman"/>
                <w:sz w:val="24"/>
                <w:szCs w:val="24"/>
                <w:lang w:val="uk-UA"/>
              </w:rPr>
            </w:pPr>
          </w:p>
        </w:tc>
        <w:tc>
          <w:tcPr>
            <w:tcW w:w="805" w:type="pct"/>
            <w:vMerge/>
            <w:tcBorders>
              <w:top w:val="nil"/>
              <w:left w:val="single" w:sz="8" w:space="0" w:color="auto"/>
              <w:bottom w:val="single" w:sz="8" w:space="0" w:color="auto"/>
              <w:right w:val="single" w:sz="8" w:space="0" w:color="auto"/>
            </w:tcBorders>
          </w:tcPr>
          <w:p w:rsidR="009E4A4A" w:rsidRPr="00C70E2C" w:rsidRDefault="009E4A4A" w:rsidP="003E2C2D">
            <w:pPr>
              <w:spacing w:after="0" w:line="240" w:lineRule="auto"/>
              <w:jc w:val="center"/>
              <w:rPr>
                <w:rFonts w:ascii="Times New Roman" w:hAnsi="Times New Roman"/>
                <w:sz w:val="24"/>
                <w:szCs w:val="24"/>
                <w:lang w:val="uk-UA"/>
              </w:rPr>
            </w:pPr>
          </w:p>
        </w:tc>
      </w:tr>
      <w:tr w:rsidR="009E4A4A" w:rsidRPr="00C70E2C" w:rsidTr="003E2C2D">
        <w:trPr>
          <w:trHeight w:val="345"/>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t>-      обладнання для кафе, столової</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proofErr w:type="spellStart"/>
            <w:r w:rsidRPr="00C70E2C">
              <w:rPr>
                <w:rFonts w:ascii="Times New Roman" w:hAnsi="Times New Roman"/>
                <w:sz w:val="24"/>
                <w:szCs w:val="24"/>
                <w:lang w:val="uk-UA"/>
              </w:rPr>
              <w:t>компл</w:t>
            </w:r>
            <w:proofErr w:type="spellEnd"/>
            <w:r w:rsidRPr="00C70E2C">
              <w:rPr>
                <w:rFonts w:ascii="Times New Roman" w:hAnsi="Times New Roman"/>
                <w:sz w:val="24"/>
                <w:szCs w:val="24"/>
                <w:lang w:val="uk-UA"/>
              </w:rPr>
              <w:t>.</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1 400,00</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1400,00</w:t>
            </w:r>
          </w:p>
        </w:tc>
      </w:tr>
      <w:tr w:rsidR="009E4A4A" w:rsidRPr="00C70E2C" w:rsidTr="003E2C2D">
        <w:trPr>
          <w:trHeight w:val="330"/>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t>-      меблі, інвентар</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proofErr w:type="spellStart"/>
            <w:r w:rsidRPr="00C70E2C">
              <w:rPr>
                <w:rFonts w:ascii="Times New Roman" w:hAnsi="Times New Roman"/>
                <w:sz w:val="24"/>
                <w:szCs w:val="24"/>
                <w:lang w:val="uk-UA"/>
              </w:rPr>
              <w:t>компл</w:t>
            </w:r>
            <w:proofErr w:type="spellEnd"/>
            <w:r w:rsidRPr="00C70E2C">
              <w:rPr>
                <w:rFonts w:ascii="Times New Roman" w:hAnsi="Times New Roman"/>
                <w:sz w:val="24"/>
                <w:szCs w:val="24"/>
                <w:lang w:val="uk-UA"/>
              </w:rPr>
              <w:t>.</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31 550,00</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31550,00</w:t>
            </w:r>
          </w:p>
        </w:tc>
      </w:tr>
      <w:tr w:rsidR="009E4A4A" w:rsidRPr="00C70E2C" w:rsidTr="003E2C2D">
        <w:trPr>
          <w:trHeight w:val="1335"/>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t xml:space="preserve">-      обладнання для безперебійного електропостачання, цифрового телебачення, зв’язку, </w:t>
            </w:r>
            <w:proofErr w:type="spellStart"/>
            <w:r w:rsidRPr="00C70E2C">
              <w:rPr>
                <w:rFonts w:ascii="Times New Roman" w:hAnsi="Times New Roman"/>
                <w:color w:val="000000"/>
                <w:sz w:val="24"/>
                <w:szCs w:val="24"/>
                <w:lang w:val="uk-UA"/>
              </w:rPr>
              <w:t>відеоспостереження</w:t>
            </w:r>
            <w:proofErr w:type="spellEnd"/>
            <w:r w:rsidRPr="00C70E2C">
              <w:rPr>
                <w:rFonts w:ascii="Times New Roman" w:hAnsi="Times New Roman"/>
                <w:color w:val="000000"/>
                <w:sz w:val="24"/>
                <w:szCs w:val="24"/>
                <w:lang w:val="uk-UA"/>
              </w:rPr>
              <w:t>, мережеве обладнання</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proofErr w:type="spellStart"/>
            <w:r w:rsidRPr="00C70E2C">
              <w:rPr>
                <w:rFonts w:ascii="Times New Roman" w:hAnsi="Times New Roman"/>
                <w:sz w:val="24"/>
                <w:szCs w:val="24"/>
                <w:lang w:val="uk-UA"/>
              </w:rPr>
              <w:t>компл</w:t>
            </w:r>
            <w:proofErr w:type="spellEnd"/>
            <w:r w:rsidRPr="00C70E2C">
              <w:rPr>
                <w:rFonts w:ascii="Times New Roman" w:hAnsi="Times New Roman"/>
                <w:sz w:val="24"/>
                <w:szCs w:val="24"/>
                <w:lang w:val="uk-UA"/>
              </w:rPr>
              <w:t>.</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4 950,00</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4950,00</w:t>
            </w:r>
          </w:p>
        </w:tc>
      </w:tr>
      <w:tr w:rsidR="009E4A4A" w:rsidRPr="00C70E2C" w:rsidTr="003E2C2D">
        <w:trPr>
          <w:trHeight w:val="330"/>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ind w:firstLineChars="257" w:firstLine="617"/>
              <w:rPr>
                <w:rFonts w:ascii="Times New Roman" w:hAnsi="Times New Roman"/>
                <w:color w:val="000000"/>
                <w:sz w:val="24"/>
                <w:szCs w:val="24"/>
                <w:lang w:val="uk-UA"/>
              </w:rPr>
            </w:pPr>
            <w:r w:rsidRPr="00C70E2C">
              <w:rPr>
                <w:rFonts w:ascii="Times New Roman" w:hAnsi="Times New Roman"/>
                <w:color w:val="000000"/>
                <w:sz w:val="24"/>
                <w:szCs w:val="24"/>
                <w:lang w:val="uk-UA"/>
              </w:rPr>
              <w:t>-      медичне обладнання</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proofErr w:type="spellStart"/>
            <w:r w:rsidRPr="00C70E2C">
              <w:rPr>
                <w:rFonts w:ascii="Times New Roman" w:hAnsi="Times New Roman"/>
                <w:sz w:val="24"/>
                <w:szCs w:val="24"/>
                <w:lang w:val="uk-UA"/>
              </w:rPr>
              <w:t>компл</w:t>
            </w:r>
            <w:proofErr w:type="spellEnd"/>
            <w:r w:rsidRPr="00C70E2C">
              <w:rPr>
                <w:rFonts w:ascii="Times New Roman" w:hAnsi="Times New Roman"/>
                <w:sz w:val="24"/>
                <w:szCs w:val="24"/>
                <w:lang w:val="uk-UA"/>
              </w:rPr>
              <w:t>.</w:t>
            </w: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40180,15</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40180,15</w:t>
            </w:r>
          </w:p>
        </w:tc>
      </w:tr>
      <w:tr w:rsidR="009E4A4A" w:rsidRPr="00C70E2C" w:rsidTr="003E2C2D">
        <w:trPr>
          <w:trHeight w:val="330"/>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rPr>
                <w:rFonts w:ascii="Times New Roman" w:hAnsi="Times New Roman"/>
                <w:color w:val="000000"/>
                <w:sz w:val="24"/>
                <w:szCs w:val="24"/>
                <w:lang w:val="uk-UA"/>
              </w:rPr>
            </w:pPr>
            <w:r w:rsidRPr="00C70E2C">
              <w:rPr>
                <w:rFonts w:ascii="Times New Roman" w:hAnsi="Times New Roman"/>
                <w:color w:val="000000"/>
                <w:sz w:val="24"/>
                <w:szCs w:val="24"/>
                <w:lang w:val="uk-UA"/>
              </w:rPr>
              <w:t>Пусконалагоджувальні роботи</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1205,4</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1205,40</w:t>
            </w:r>
          </w:p>
        </w:tc>
      </w:tr>
      <w:tr w:rsidR="009E4A4A" w:rsidRPr="00C70E2C" w:rsidTr="003E2C2D">
        <w:trPr>
          <w:trHeight w:val="645"/>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rPr>
                <w:rFonts w:ascii="Times New Roman" w:hAnsi="Times New Roman"/>
                <w:color w:val="000000"/>
                <w:sz w:val="24"/>
                <w:szCs w:val="24"/>
                <w:lang w:val="uk-UA"/>
              </w:rPr>
            </w:pPr>
            <w:r w:rsidRPr="00C70E2C">
              <w:rPr>
                <w:rFonts w:ascii="Times New Roman" w:hAnsi="Times New Roman"/>
                <w:color w:val="000000"/>
                <w:sz w:val="24"/>
                <w:szCs w:val="24"/>
                <w:lang w:val="uk-UA"/>
              </w:rPr>
              <w:t>Адміністративні витрати (виконання функцій замовника 2,5 %)</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color w:val="000000"/>
                <w:sz w:val="24"/>
                <w:szCs w:val="24"/>
                <w:lang w:val="uk-UA"/>
              </w:rPr>
            </w:pP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color w:val="000000"/>
                <w:sz w:val="24"/>
                <w:szCs w:val="24"/>
                <w:lang w:val="uk-UA"/>
              </w:rPr>
            </w:pPr>
            <w:r w:rsidRPr="00C70E2C">
              <w:rPr>
                <w:rFonts w:ascii="Times New Roman" w:hAnsi="Times New Roman"/>
                <w:color w:val="000000"/>
                <w:sz w:val="24"/>
                <w:szCs w:val="24"/>
                <w:lang w:val="uk-UA"/>
              </w:rPr>
              <w:t>7458,82</w:t>
            </w: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color w:val="000000"/>
                <w:sz w:val="24"/>
                <w:szCs w:val="24"/>
                <w:lang w:val="uk-UA"/>
              </w:rPr>
            </w:pPr>
            <w:r w:rsidRPr="00C70E2C">
              <w:rPr>
                <w:rFonts w:ascii="Times New Roman" w:hAnsi="Times New Roman"/>
                <w:color w:val="000000"/>
                <w:sz w:val="24"/>
                <w:szCs w:val="24"/>
                <w:lang w:val="uk-UA"/>
              </w:rPr>
              <w:t>7458,82</w:t>
            </w:r>
          </w:p>
        </w:tc>
      </w:tr>
      <w:tr w:rsidR="009E4A4A" w:rsidRPr="00C70E2C" w:rsidTr="003E2C2D">
        <w:trPr>
          <w:trHeight w:val="330"/>
        </w:trPr>
        <w:tc>
          <w:tcPr>
            <w:tcW w:w="2697" w:type="pct"/>
            <w:tcBorders>
              <w:top w:val="nil"/>
              <w:left w:val="single" w:sz="8" w:space="0" w:color="auto"/>
              <w:bottom w:val="single" w:sz="8" w:space="0" w:color="auto"/>
              <w:right w:val="single" w:sz="8" w:space="0" w:color="auto"/>
            </w:tcBorders>
            <w:shd w:val="clear" w:color="auto" w:fill="FFFFFF"/>
          </w:tcPr>
          <w:p w:rsidR="009E4A4A" w:rsidRPr="00C70E2C" w:rsidRDefault="009E4A4A" w:rsidP="003E2C2D">
            <w:pPr>
              <w:spacing w:after="0" w:line="240" w:lineRule="auto"/>
              <w:rPr>
                <w:rFonts w:ascii="Times New Roman" w:hAnsi="Times New Roman"/>
                <w:b/>
                <w:bCs/>
                <w:color w:val="000000"/>
                <w:sz w:val="24"/>
                <w:szCs w:val="24"/>
                <w:lang w:val="uk-UA"/>
              </w:rPr>
            </w:pPr>
            <w:r w:rsidRPr="00C70E2C">
              <w:rPr>
                <w:rFonts w:ascii="Times New Roman" w:hAnsi="Times New Roman"/>
                <w:b/>
                <w:bCs/>
                <w:color w:val="000000"/>
                <w:sz w:val="24"/>
                <w:szCs w:val="24"/>
                <w:lang w:val="uk-UA"/>
              </w:rPr>
              <w:t>Разом</w:t>
            </w:r>
          </w:p>
        </w:tc>
        <w:tc>
          <w:tcPr>
            <w:tcW w:w="792"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b/>
                <w:bCs/>
                <w:sz w:val="24"/>
                <w:szCs w:val="24"/>
                <w:lang w:val="uk-UA"/>
              </w:rPr>
            </w:pPr>
          </w:p>
        </w:tc>
        <w:tc>
          <w:tcPr>
            <w:tcW w:w="706"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b/>
                <w:bCs/>
                <w:sz w:val="24"/>
                <w:szCs w:val="24"/>
                <w:lang w:val="uk-UA"/>
              </w:rPr>
            </w:pPr>
          </w:p>
        </w:tc>
        <w:tc>
          <w:tcPr>
            <w:tcW w:w="805" w:type="pct"/>
            <w:tcBorders>
              <w:top w:val="nil"/>
              <w:left w:val="nil"/>
              <w:bottom w:val="single" w:sz="8" w:space="0" w:color="auto"/>
              <w:right w:val="single" w:sz="8" w:space="0" w:color="auto"/>
            </w:tcBorders>
            <w:shd w:val="clear" w:color="auto" w:fill="FFFFFF"/>
          </w:tcPr>
          <w:p w:rsidR="009E4A4A" w:rsidRPr="00C70E2C" w:rsidRDefault="009E4A4A" w:rsidP="003E2C2D">
            <w:pPr>
              <w:spacing w:after="0" w:line="240" w:lineRule="auto"/>
              <w:jc w:val="center"/>
              <w:rPr>
                <w:rFonts w:ascii="Times New Roman" w:hAnsi="Times New Roman"/>
                <w:b/>
                <w:bCs/>
                <w:sz w:val="24"/>
                <w:szCs w:val="24"/>
                <w:lang w:val="uk-UA"/>
              </w:rPr>
            </w:pPr>
            <w:r w:rsidRPr="00C70E2C">
              <w:rPr>
                <w:rFonts w:ascii="Times New Roman" w:hAnsi="Times New Roman"/>
                <w:b/>
                <w:bCs/>
                <w:sz w:val="24"/>
                <w:szCs w:val="24"/>
                <w:lang w:val="uk-UA"/>
              </w:rPr>
              <w:t>395120,914</w:t>
            </w:r>
          </w:p>
        </w:tc>
      </w:tr>
    </w:tbl>
    <w:p w:rsidR="009E4A4A" w:rsidRDefault="009E4A4A" w:rsidP="009E4A4A">
      <w:pPr>
        <w:pStyle w:val="rvps2"/>
        <w:spacing w:before="0" w:beforeAutospacing="0" w:after="0" w:afterAutospacing="0" w:line="360" w:lineRule="auto"/>
        <w:ind w:firstLine="720"/>
        <w:jc w:val="both"/>
        <w:rPr>
          <w:i/>
          <w:sz w:val="26"/>
          <w:szCs w:val="26"/>
          <w:lang w:val="uk-UA"/>
        </w:rPr>
      </w:pPr>
    </w:p>
    <w:p w:rsidR="009E4A4A" w:rsidRPr="004F2237" w:rsidRDefault="009E4A4A" w:rsidP="009E4A4A">
      <w:pPr>
        <w:pStyle w:val="rvps2"/>
        <w:spacing w:before="0" w:beforeAutospacing="0" w:after="0" w:afterAutospacing="0" w:line="360" w:lineRule="auto"/>
        <w:ind w:firstLine="720"/>
        <w:jc w:val="both"/>
        <w:rPr>
          <w:i/>
          <w:sz w:val="26"/>
          <w:szCs w:val="26"/>
          <w:lang w:val="uk-UA"/>
        </w:rPr>
      </w:pPr>
      <w:r w:rsidRPr="004F2237">
        <w:rPr>
          <w:i/>
          <w:sz w:val="26"/>
          <w:szCs w:val="26"/>
          <w:lang w:val="uk-UA"/>
        </w:rPr>
        <w:t xml:space="preserve">Загальна вартість створення І черги будівництва Міжнародної реабілітаційної клініки складає 395120,914 тис. грн. або </w:t>
      </w:r>
      <w:r w:rsidRPr="004F2237">
        <w:rPr>
          <w:b/>
          <w:i/>
          <w:sz w:val="26"/>
          <w:szCs w:val="26"/>
          <w:lang w:val="uk-UA"/>
        </w:rPr>
        <w:t>395,121 млн. грн.</w:t>
      </w:r>
    </w:p>
    <w:p w:rsidR="009E4A4A" w:rsidRPr="004F2237" w:rsidRDefault="009E4A4A" w:rsidP="009E4A4A">
      <w:pPr>
        <w:pStyle w:val="rvps2"/>
        <w:spacing w:before="0" w:beforeAutospacing="0" w:after="0" w:afterAutospacing="0" w:line="360" w:lineRule="auto"/>
        <w:ind w:firstLine="720"/>
        <w:jc w:val="both"/>
        <w:rPr>
          <w:sz w:val="26"/>
          <w:szCs w:val="26"/>
          <w:lang w:val="uk-UA"/>
        </w:rPr>
      </w:pPr>
      <w:r w:rsidRPr="004F2237">
        <w:rPr>
          <w:i/>
          <w:sz w:val="26"/>
          <w:szCs w:val="26"/>
          <w:lang w:val="uk-UA"/>
        </w:rPr>
        <w:t>Вартість створення ІІ черги будівництва</w:t>
      </w:r>
      <w:r w:rsidRPr="004F2237">
        <w:rPr>
          <w:sz w:val="26"/>
          <w:szCs w:val="26"/>
          <w:lang w:val="uk-UA"/>
        </w:rPr>
        <w:t xml:space="preserve"> Міжнародної реабілітаційної клініки була розрахована за аналоговим методом розрахунку вартості І черги будівництва та склала </w:t>
      </w:r>
      <w:r w:rsidRPr="004F2237">
        <w:rPr>
          <w:b/>
          <w:i/>
          <w:sz w:val="26"/>
          <w:szCs w:val="26"/>
          <w:lang w:val="uk-UA"/>
        </w:rPr>
        <w:t>553,169 млн. грн</w:t>
      </w:r>
      <w:r w:rsidRPr="004F2237">
        <w:rPr>
          <w:sz w:val="26"/>
          <w:szCs w:val="26"/>
          <w:lang w:val="uk-UA"/>
        </w:rPr>
        <w:t>.</w:t>
      </w:r>
    </w:p>
    <w:p w:rsidR="009E4A4A" w:rsidRPr="004F2237" w:rsidRDefault="009E4A4A" w:rsidP="009E4A4A">
      <w:pPr>
        <w:pStyle w:val="rvps2"/>
        <w:spacing w:before="0" w:beforeAutospacing="0" w:after="0" w:afterAutospacing="0" w:line="360" w:lineRule="auto"/>
        <w:ind w:firstLine="720"/>
        <w:jc w:val="both"/>
        <w:rPr>
          <w:sz w:val="26"/>
          <w:szCs w:val="26"/>
          <w:lang w:val="uk-UA"/>
        </w:rPr>
      </w:pPr>
      <w:r w:rsidRPr="004F2237">
        <w:rPr>
          <w:b/>
          <w:i/>
          <w:sz w:val="26"/>
          <w:szCs w:val="26"/>
          <w:lang w:val="uk-UA"/>
        </w:rPr>
        <w:t>Загальна вартість будівництва оздоровчої зони складе 948,29 млн. грн</w:t>
      </w:r>
      <w:r w:rsidRPr="004F2237">
        <w:rPr>
          <w:sz w:val="26"/>
          <w:szCs w:val="26"/>
          <w:lang w:val="uk-UA"/>
        </w:rPr>
        <w:t>.</w:t>
      </w:r>
    </w:p>
    <w:p w:rsidR="009E4A4A" w:rsidRPr="004F2237" w:rsidRDefault="009E4A4A" w:rsidP="009E4A4A">
      <w:pPr>
        <w:pStyle w:val="rvps2"/>
        <w:spacing w:before="0" w:beforeAutospacing="0" w:after="0" w:afterAutospacing="0" w:line="360" w:lineRule="auto"/>
        <w:ind w:firstLine="720"/>
        <w:jc w:val="center"/>
        <w:rPr>
          <w:i/>
          <w:sz w:val="26"/>
          <w:szCs w:val="26"/>
          <w:lang w:val="uk-UA"/>
        </w:rPr>
      </w:pPr>
    </w:p>
    <w:p w:rsidR="009E4A4A" w:rsidRDefault="009E4A4A" w:rsidP="009E4A4A">
      <w:pPr>
        <w:pStyle w:val="rvps2"/>
        <w:spacing w:before="0" w:beforeAutospacing="0" w:after="0" w:afterAutospacing="0" w:line="360" w:lineRule="auto"/>
        <w:ind w:firstLine="720"/>
        <w:jc w:val="center"/>
        <w:rPr>
          <w:i/>
          <w:sz w:val="28"/>
          <w:szCs w:val="28"/>
          <w:lang w:val="uk-UA"/>
        </w:rPr>
      </w:pPr>
    </w:p>
    <w:p w:rsidR="009E4A4A" w:rsidRDefault="009E4A4A" w:rsidP="009E4A4A">
      <w:pPr>
        <w:pStyle w:val="rvps2"/>
        <w:spacing w:before="0" w:beforeAutospacing="0" w:after="0" w:afterAutospacing="0" w:line="360" w:lineRule="auto"/>
        <w:ind w:firstLine="720"/>
        <w:jc w:val="center"/>
        <w:rPr>
          <w:i/>
          <w:sz w:val="28"/>
          <w:szCs w:val="28"/>
          <w:lang w:val="uk-UA"/>
        </w:rPr>
      </w:pPr>
    </w:p>
    <w:p w:rsidR="009E4A4A" w:rsidRDefault="009E4A4A" w:rsidP="009E4A4A">
      <w:pPr>
        <w:pStyle w:val="rvps2"/>
        <w:spacing w:before="0" w:beforeAutospacing="0" w:after="0" w:afterAutospacing="0" w:line="360" w:lineRule="auto"/>
        <w:ind w:firstLine="720"/>
        <w:jc w:val="center"/>
        <w:rPr>
          <w:i/>
          <w:sz w:val="28"/>
          <w:szCs w:val="28"/>
          <w:lang w:val="uk-UA"/>
        </w:rPr>
      </w:pPr>
    </w:p>
    <w:p w:rsidR="009E4A4A" w:rsidRPr="004F2237" w:rsidRDefault="009E4A4A" w:rsidP="009E4A4A">
      <w:pPr>
        <w:pStyle w:val="rvps2"/>
        <w:spacing w:before="0" w:beforeAutospacing="0" w:after="0" w:afterAutospacing="0" w:line="360" w:lineRule="auto"/>
        <w:ind w:firstLine="720"/>
        <w:jc w:val="center"/>
        <w:rPr>
          <w:i/>
          <w:sz w:val="26"/>
          <w:szCs w:val="26"/>
          <w:lang w:val="uk-UA"/>
        </w:rPr>
      </w:pPr>
      <w:r w:rsidRPr="004F2237">
        <w:rPr>
          <w:i/>
          <w:sz w:val="26"/>
          <w:szCs w:val="26"/>
          <w:lang w:val="uk-UA"/>
        </w:rPr>
        <w:lastRenderedPageBreak/>
        <w:t>Оздоровчо-рекреаційна зона</w:t>
      </w:r>
    </w:p>
    <w:p w:rsidR="009E4A4A" w:rsidRPr="004F2237" w:rsidRDefault="009E4A4A" w:rsidP="009E4A4A">
      <w:pPr>
        <w:pStyle w:val="rvps2"/>
        <w:spacing w:before="0" w:beforeAutospacing="0" w:after="0" w:afterAutospacing="0" w:line="360" w:lineRule="auto"/>
        <w:ind w:firstLine="720"/>
        <w:jc w:val="both"/>
        <w:rPr>
          <w:sz w:val="26"/>
          <w:szCs w:val="26"/>
          <w:lang w:val="uk-UA"/>
        </w:rPr>
      </w:pPr>
      <w:r w:rsidRPr="004F2237">
        <w:rPr>
          <w:sz w:val="26"/>
          <w:szCs w:val="26"/>
          <w:lang w:val="uk-UA"/>
        </w:rPr>
        <w:t xml:space="preserve">Будівництво об’єктів оздоровчо-рекреаційної зони планується за рахунок приватних комерційних інвесторів. Загальна вартість будівництва основних об’єктів оздоровчо-рекреаційної зони представлено в таблиці </w:t>
      </w:r>
      <w:r>
        <w:rPr>
          <w:sz w:val="26"/>
          <w:szCs w:val="26"/>
          <w:lang w:val="uk-UA"/>
        </w:rPr>
        <w:t>1.</w:t>
      </w:r>
      <w:r w:rsidRPr="004F2237">
        <w:rPr>
          <w:sz w:val="26"/>
          <w:szCs w:val="26"/>
          <w:lang w:val="uk-UA"/>
        </w:rPr>
        <w:t>6.</w:t>
      </w:r>
    </w:p>
    <w:p w:rsidR="009E4A4A" w:rsidRPr="004F2237" w:rsidRDefault="009E4A4A" w:rsidP="009E4A4A">
      <w:pPr>
        <w:pStyle w:val="rvps2"/>
        <w:spacing w:before="0" w:beforeAutospacing="0" w:after="0" w:afterAutospacing="0" w:line="360" w:lineRule="auto"/>
        <w:ind w:firstLine="720"/>
        <w:jc w:val="both"/>
        <w:rPr>
          <w:sz w:val="26"/>
          <w:szCs w:val="26"/>
          <w:lang w:val="uk-UA"/>
        </w:rPr>
      </w:pPr>
      <w:r w:rsidRPr="004F2237">
        <w:rPr>
          <w:sz w:val="26"/>
          <w:szCs w:val="26"/>
          <w:lang w:val="uk-UA"/>
        </w:rPr>
        <w:t xml:space="preserve">Таблиця </w:t>
      </w:r>
      <w:r>
        <w:rPr>
          <w:sz w:val="26"/>
          <w:szCs w:val="26"/>
          <w:lang w:val="uk-UA"/>
        </w:rPr>
        <w:t>1.</w:t>
      </w:r>
      <w:r w:rsidRPr="004F2237">
        <w:rPr>
          <w:sz w:val="26"/>
          <w:szCs w:val="26"/>
          <w:lang w:val="uk-UA"/>
        </w:rPr>
        <w:t>6 - Загальна вартість будівництва основних об’єктів оздоровчо-рекреаційної зони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91"/>
        <w:gridCol w:w="5480"/>
      </w:tblGrid>
      <w:tr w:rsidR="009E4A4A" w:rsidRPr="00C70E2C" w:rsidTr="003E2C2D">
        <w:tc>
          <w:tcPr>
            <w:tcW w:w="2137" w:type="pct"/>
            <w:shd w:val="clear" w:color="auto" w:fill="auto"/>
          </w:tcPr>
          <w:p w:rsidR="009E4A4A" w:rsidRPr="0059571B" w:rsidRDefault="009E4A4A" w:rsidP="003E2C2D">
            <w:pPr>
              <w:pStyle w:val="rvps2"/>
              <w:spacing w:before="0" w:beforeAutospacing="0" w:after="0" w:afterAutospacing="0" w:line="360" w:lineRule="auto"/>
              <w:jc w:val="both"/>
              <w:rPr>
                <w:sz w:val="26"/>
                <w:szCs w:val="26"/>
                <w:lang w:val="uk-UA"/>
              </w:rPr>
            </w:pPr>
            <w:r w:rsidRPr="0059571B">
              <w:rPr>
                <w:sz w:val="26"/>
                <w:szCs w:val="26"/>
                <w:lang w:val="uk-UA"/>
              </w:rPr>
              <w:t>Назва об’єкті будівництва</w:t>
            </w:r>
          </w:p>
        </w:tc>
        <w:tc>
          <w:tcPr>
            <w:tcW w:w="2863" w:type="pct"/>
            <w:shd w:val="clear" w:color="auto" w:fill="auto"/>
          </w:tcPr>
          <w:p w:rsidR="009E4A4A" w:rsidRPr="0059571B" w:rsidRDefault="009E4A4A" w:rsidP="003E2C2D">
            <w:pPr>
              <w:pStyle w:val="rvps2"/>
              <w:spacing w:before="0" w:beforeAutospacing="0" w:after="0" w:afterAutospacing="0" w:line="360" w:lineRule="auto"/>
              <w:jc w:val="both"/>
              <w:rPr>
                <w:sz w:val="26"/>
                <w:szCs w:val="26"/>
                <w:lang w:val="uk-UA"/>
              </w:rPr>
            </w:pPr>
            <w:r w:rsidRPr="0059571B">
              <w:rPr>
                <w:sz w:val="26"/>
                <w:szCs w:val="26"/>
                <w:lang w:val="uk-UA"/>
              </w:rPr>
              <w:t>Необхідні інвестиційні витрати, млн. грн.</w:t>
            </w:r>
          </w:p>
        </w:tc>
      </w:tr>
      <w:tr w:rsidR="009E4A4A" w:rsidRPr="00C70E2C" w:rsidTr="003E2C2D">
        <w:tc>
          <w:tcPr>
            <w:tcW w:w="2137" w:type="pct"/>
            <w:shd w:val="clear" w:color="auto" w:fill="auto"/>
          </w:tcPr>
          <w:p w:rsidR="009E4A4A" w:rsidRPr="0059571B" w:rsidRDefault="009E4A4A" w:rsidP="003E2C2D">
            <w:pPr>
              <w:pStyle w:val="rvps2"/>
              <w:rPr>
                <w:sz w:val="26"/>
                <w:szCs w:val="26"/>
                <w:lang w:val="uk-UA"/>
              </w:rPr>
            </w:pPr>
            <w:r w:rsidRPr="0059571B">
              <w:rPr>
                <w:sz w:val="26"/>
                <w:szCs w:val="26"/>
                <w:lang w:val="uk-UA"/>
              </w:rPr>
              <w:t>Курортні готелі</w:t>
            </w:r>
          </w:p>
        </w:tc>
        <w:tc>
          <w:tcPr>
            <w:tcW w:w="2863" w:type="pct"/>
            <w:shd w:val="clear" w:color="auto" w:fill="auto"/>
          </w:tcPr>
          <w:p w:rsidR="009E4A4A" w:rsidRPr="0059571B" w:rsidRDefault="009E4A4A" w:rsidP="003E2C2D">
            <w:pPr>
              <w:pStyle w:val="rvps2"/>
              <w:spacing w:before="0" w:beforeAutospacing="0" w:after="0" w:afterAutospacing="0" w:line="360" w:lineRule="auto"/>
              <w:jc w:val="center"/>
              <w:rPr>
                <w:sz w:val="26"/>
                <w:szCs w:val="26"/>
                <w:lang w:val="uk-UA"/>
              </w:rPr>
            </w:pPr>
            <w:r w:rsidRPr="0059571B">
              <w:rPr>
                <w:sz w:val="26"/>
                <w:szCs w:val="26"/>
                <w:lang w:val="uk-UA"/>
              </w:rPr>
              <w:t>691,2</w:t>
            </w:r>
          </w:p>
        </w:tc>
      </w:tr>
      <w:tr w:rsidR="009E4A4A" w:rsidRPr="00C70E2C" w:rsidTr="003E2C2D">
        <w:tc>
          <w:tcPr>
            <w:tcW w:w="2137" w:type="pct"/>
            <w:shd w:val="clear" w:color="auto" w:fill="auto"/>
          </w:tcPr>
          <w:p w:rsidR="009E4A4A" w:rsidRPr="0059571B" w:rsidRDefault="009E4A4A" w:rsidP="003E2C2D">
            <w:pPr>
              <w:pStyle w:val="rvps2"/>
              <w:jc w:val="both"/>
              <w:rPr>
                <w:sz w:val="26"/>
                <w:szCs w:val="26"/>
                <w:lang w:val="uk-UA"/>
              </w:rPr>
            </w:pPr>
            <w:r w:rsidRPr="0059571B">
              <w:rPr>
                <w:sz w:val="26"/>
                <w:szCs w:val="26"/>
                <w:lang w:val="uk-UA"/>
              </w:rPr>
              <w:t>Санаторії для дітей з батьками</w:t>
            </w:r>
          </w:p>
        </w:tc>
        <w:tc>
          <w:tcPr>
            <w:tcW w:w="2863" w:type="pct"/>
            <w:shd w:val="clear" w:color="auto" w:fill="auto"/>
          </w:tcPr>
          <w:p w:rsidR="009E4A4A" w:rsidRPr="0059571B" w:rsidRDefault="009E4A4A" w:rsidP="003E2C2D">
            <w:pPr>
              <w:pStyle w:val="rvps2"/>
              <w:spacing w:before="0" w:beforeAutospacing="0" w:after="0" w:afterAutospacing="0" w:line="360" w:lineRule="auto"/>
              <w:jc w:val="center"/>
              <w:rPr>
                <w:sz w:val="26"/>
                <w:szCs w:val="26"/>
                <w:lang w:val="uk-UA"/>
              </w:rPr>
            </w:pPr>
            <w:r w:rsidRPr="0059571B">
              <w:rPr>
                <w:sz w:val="26"/>
                <w:szCs w:val="26"/>
                <w:lang w:val="uk-UA"/>
              </w:rPr>
              <w:t>1958,4</w:t>
            </w:r>
          </w:p>
        </w:tc>
      </w:tr>
      <w:tr w:rsidR="009E4A4A" w:rsidRPr="00C70E2C" w:rsidTr="003E2C2D">
        <w:tc>
          <w:tcPr>
            <w:tcW w:w="2137" w:type="pct"/>
            <w:shd w:val="clear" w:color="auto" w:fill="auto"/>
          </w:tcPr>
          <w:p w:rsidR="009E4A4A" w:rsidRPr="0059571B" w:rsidRDefault="009E4A4A" w:rsidP="003E2C2D">
            <w:pPr>
              <w:pStyle w:val="rvps2"/>
              <w:jc w:val="both"/>
              <w:rPr>
                <w:sz w:val="26"/>
                <w:szCs w:val="26"/>
                <w:lang w:val="uk-UA"/>
              </w:rPr>
            </w:pPr>
            <w:r w:rsidRPr="0059571B">
              <w:rPr>
                <w:sz w:val="26"/>
                <w:szCs w:val="26"/>
                <w:lang w:val="uk-UA"/>
              </w:rPr>
              <w:t>Пансіонати</w:t>
            </w:r>
          </w:p>
        </w:tc>
        <w:tc>
          <w:tcPr>
            <w:tcW w:w="2863" w:type="pct"/>
            <w:shd w:val="clear" w:color="auto" w:fill="auto"/>
          </w:tcPr>
          <w:p w:rsidR="009E4A4A" w:rsidRPr="0059571B" w:rsidRDefault="009E4A4A" w:rsidP="003E2C2D">
            <w:pPr>
              <w:pStyle w:val="rvps2"/>
              <w:spacing w:before="0" w:beforeAutospacing="0" w:after="0" w:afterAutospacing="0" w:line="360" w:lineRule="auto"/>
              <w:jc w:val="center"/>
              <w:rPr>
                <w:sz w:val="26"/>
                <w:szCs w:val="26"/>
                <w:lang w:val="uk-UA"/>
              </w:rPr>
            </w:pPr>
            <w:r w:rsidRPr="0059571B">
              <w:rPr>
                <w:sz w:val="26"/>
                <w:szCs w:val="26"/>
                <w:lang w:val="uk-UA"/>
              </w:rPr>
              <w:t>547,2</w:t>
            </w:r>
          </w:p>
        </w:tc>
      </w:tr>
      <w:tr w:rsidR="009E4A4A" w:rsidRPr="00C70E2C" w:rsidTr="003E2C2D">
        <w:tc>
          <w:tcPr>
            <w:tcW w:w="2137" w:type="pct"/>
            <w:shd w:val="clear" w:color="auto" w:fill="auto"/>
          </w:tcPr>
          <w:p w:rsidR="009E4A4A" w:rsidRPr="0059571B" w:rsidRDefault="009E4A4A" w:rsidP="003E2C2D">
            <w:pPr>
              <w:pStyle w:val="rvps2"/>
              <w:jc w:val="both"/>
              <w:rPr>
                <w:sz w:val="26"/>
                <w:szCs w:val="26"/>
                <w:lang w:val="uk-UA"/>
              </w:rPr>
            </w:pPr>
            <w:r w:rsidRPr="0059571B">
              <w:rPr>
                <w:sz w:val="26"/>
                <w:szCs w:val="26"/>
                <w:lang w:val="uk-UA"/>
              </w:rPr>
              <w:t>Міні-пансіонати</w:t>
            </w:r>
          </w:p>
        </w:tc>
        <w:tc>
          <w:tcPr>
            <w:tcW w:w="2863" w:type="pct"/>
            <w:shd w:val="clear" w:color="auto" w:fill="auto"/>
          </w:tcPr>
          <w:p w:rsidR="009E4A4A" w:rsidRPr="0059571B" w:rsidRDefault="009E4A4A" w:rsidP="003E2C2D">
            <w:pPr>
              <w:pStyle w:val="rvps2"/>
              <w:spacing w:before="0" w:beforeAutospacing="0" w:after="0" w:afterAutospacing="0" w:line="360" w:lineRule="auto"/>
              <w:jc w:val="center"/>
              <w:rPr>
                <w:sz w:val="26"/>
                <w:szCs w:val="26"/>
                <w:lang w:val="uk-UA"/>
              </w:rPr>
            </w:pPr>
            <w:r w:rsidRPr="0059571B">
              <w:rPr>
                <w:sz w:val="26"/>
                <w:szCs w:val="26"/>
                <w:lang w:val="uk-UA"/>
              </w:rPr>
              <w:t>460,8</w:t>
            </w:r>
          </w:p>
        </w:tc>
      </w:tr>
      <w:tr w:rsidR="009E4A4A" w:rsidRPr="00C70E2C" w:rsidTr="003E2C2D">
        <w:tc>
          <w:tcPr>
            <w:tcW w:w="2137" w:type="pct"/>
            <w:shd w:val="clear" w:color="auto" w:fill="auto"/>
          </w:tcPr>
          <w:p w:rsidR="009E4A4A" w:rsidRPr="0059571B" w:rsidRDefault="009E4A4A" w:rsidP="003E2C2D">
            <w:pPr>
              <w:pStyle w:val="rvps2"/>
              <w:jc w:val="both"/>
              <w:rPr>
                <w:sz w:val="26"/>
                <w:szCs w:val="26"/>
                <w:lang w:val="uk-UA"/>
              </w:rPr>
            </w:pPr>
            <w:r w:rsidRPr="0059571B">
              <w:rPr>
                <w:sz w:val="26"/>
                <w:szCs w:val="26"/>
                <w:lang w:val="uk-UA"/>
              </w:rPr>
              <w:t>Молодіжні табори</w:t>
            </w:r>
          </w:p>
        </w:tc>
        <w:tc>
          <w:tcPr>
            <w:tcW w:w="2863" w:type="pct"/>
            <w:shd w:val="clear" w:color="auto" w:fill="auto"/>
          </w:tcPr>
          <w:p w:rsidR="009E4A4A" w:rsidRPr="0059571B" w:rsidRDefault="009E4A4A" w:rsidP="003E2C2D">
            <w:pPr>
              <w:pStyle w:val="rvps2"/>
              <w:spacing w:before="0" w:beforeAutospacing="0" w:after="0" w:afterAutospacing="0" w:line="360" w:lineRule="auto"/>
              <w:jc w:val="center"/>
              <w:rPr>
                <w:sz w:val="26"/>
                <w:szCs w:val="26"/>
                <w:lang w:val="uk-UA"/>
              </w:rPr>
            </w:pPr>
            <w:r w:rsidRPr="0059571B">
              <w:rPr>
                <w:sz w:val="26"/>
                <w:szCs w:val="26"/>
                <w:lang w:val="uk-UA"/>
              </w:rPr>
              <w:t>80,64</w:t>
            </w:r>
          </w:p>
        </w:tc>
      </w:tr>
      <w:tr w:rsidR="009E4A4A" w:rsidRPr="00C70E2C" w:rsidTr="003E2C2D">
        <w:tc>
          <w:tcPr>
            <w:tcW w:w="2137" w:type="pct"/>
            <w:shd w:val="clear" w:color="auto" w:fill="auto"/>
          </w:tcPr>
          <w:p w:rsidR="009E4A4A" w:rsidRPr="0059571B" w:rsidRDefault="009E4A4A" w:rsidP="003E2C2D">
            <w:pPr>
              <w:pStyle w:val="rvps2"/>
              <w:jc w:val="both"/>
              <w:rPr>
                <w:sz w:val="26"/>
                <w:szCs w:val="26"/>
                <w:lang w:val="uk-UA"/>
              </w:rPr>
            </w:pPr>
            <w:r w:rsidRPr="0059571B">
              <w:rPr>
                <w:sz w:val="26"/>
                <w:szCs w:val="26"/>
                <w:lang w:val="uk-UA"/>
              </w:rPr>
              <w:t>Розважальні центри</w:t>
            </w:r>
          </w:p>
        </w:tc>
        <w:tc>
          <w:tcPr>
            <w:tcW w:w="2863" w:type="pct"/>
            <w:shd w:val="clear" w:color="auto" w:fill="auto"/>
          </w:tcPr>
          <w:p w:rsidR="009E4A4A" w:rsidRPr="0059571B" w:rsidRDefault="009E4A4A" w:rsidP="003E2C2D">
            <w:pPr>
              <w:pStyle w:val="rvps2"/>
              <w:spacing w:before="0" w:beforeAutospacing="0" w:after="0" w:afterAutospacing="0" w:line="360" w:lineRule="auto"/>
              <w:jc w:val="center"/>
              <w:rPr>
                <w:sz w:val="26"/>
                <w:szCs w:val="26"/>
                <w:lang w:val="uk-UA"/>
              </w:rPr>
            </w:pPr>
            <w:r w:rsidRPr="0059571B">
              <w:rPr>
                <w:sz w:val="26"/>
                <w:szCs w:val="26"/>
                <w:lang w:val="uk-UA"/>
              </w:rPr>
              <w:t>130,0</w:t>
            </w:r>
          </w:p>
        </w:tc>
      </w:tr>
      <w:tr w:rsidR="009E4A4A" w:rsidRPr="00C70E2C" w:rsidTr="003E2C2D">
        <w:tc>
          <w:tcPr>
            <w:tcW w:w="2137" w:type="pct"/>
            <w:shd w:val="clear" w:color="auto" w:fill="auto"/>
          </w:tcPr>
          <w:p w:rsidR="009E4A4A" w:rsidRPr="0059571B" w:rsidRDefault="009E4A4A" w:rsidP="003E2C2D">
            <w:pPr>
              <w:pStyle w:val="rvps2"/>
              <w:jc w:val="both"/>
              <w:rPr>
                <w:sz w:val="26"/>
                <w:szCs w:val="26"/>
                <w:lang w:val="uk-UA"/>
              </w:rPr>
            </w:pPr>
            <w:proofErr w:type="spellStart"/>
            <w:r w:rsidRPr="0059571B">
              <w:rPr>
                <w:sz w:val="26"/>
                <w:szCs w:val="26"/>
                <w:lang w:val="uk-UA"/>
              </w:rPr>
              <w:t>Етнокомплекси</w:t>
            </w:r>
            <w:proofErr w:type="spellEnd"/>
          </w:p>
        </w:tc>
        <w:tc>
          <w:tcPr>
            <w:tcW w:w="2863" w:type="pct"/>
            <w:shd w:val="clear" w:color="auto" w:fill="auto"/>
          </w:tcPr>
          <w:p w:rsidR="009E4A4A" w:rsidRPr="0059571B" w:rsidRDefault="009E4A4A" w:rsidP="003E2C2D">
            <w:pPr>
              <w:pStyle w:val="rvps2"/>
              <w:spacing w:before="0" w:beforeAutospacing="0" w:after="0" w:afterAutospacing="0" w:line="360" w:lineRule="auto"/>
              <w:jc w:val="center"/>
              <w:rPr>
                <w:sz w:val="26"/>
                <w:szCs w:val="26"/>
                <w:lang w:val="uk-UA"/>
              </w:rPr>
            </w:pPr>
            <w:r w:rsidRPr="0059571B">
              <w:rPr>
                <w:sz w:val="26"/>
                <w:szCs w:val="26"/>
                <w:lang w:val="uk-UA"/>
              </w:rPr>
              <w:t>345,6</w:t>
            </w:r>
          </w:p>
        </w:tc>
      </w:tr>
      <w:tr w:rsidR="009E4A4A" w:rsidRPr="00C70E2C" w:rsidTr="003E2C2D">
        <w:tc>
          <w:tcPr>
            <w:tcW w:w="2137" w:type="pct"/>
            <w:shd w:val="clear" w:color="auto" w:fill="auto"/>
          </w:tcPr>
          <w:p w:rsidR="009E4A4A" w:rsidRPr="0059571B" w:rsidRDefault="009E4A4A" w:rsidP="003E2C2D">
            <w:pPr>
              <w:pStyle w:val="rvps2"/>
              <w:jc w:val="both"/>
              <w:rPr>
                <w:sz w:val="26"/>
                <w:szCs w:val="26"/>
                <w:lang w:val="uk-UA"/>
              </w:rPr>
            </w:pPr>
            <w:r w:rsidRPr="0059571B">
              <w:rPr>
                <w:sz w:val="26"/>
                <w:szCs w:val="26"/>
                <w:lang w:val="uk-UA"/>
              </w:rPr>
              <w:t>Басейни</w:t>
            </w:r>
          </w:p>
        </w:tc>
        <w:tc>
          <w:tcPr>
            <w:tcW w:w="2863" w:type="pct"/>
            <w:shd w:val="clear" w:color="auto" w:fill="auto"/>
          </w:tcPr>
          <w:p w:rsidR="009E4A4A" w:rsidRPr="0059571B" w:rsidRDefault="009E4A4A" w:rsidP="003E2C2D">
            <w:pPr>
              <w:pStyle w:val="rvps2"/>
              <w:spacing w:before="0" w:beforeAutospacing="0" w:after="0" w:afterAutospacing="0" w:line="360" w:lineRule="auto"/>
              <w:jc w:val="center"/>
              <w:rPr>
                <w:sz w:val="26"/>
                <w:szCs w:val="26"/>
                <w:lang w:val="uk-UA"/>
              </w:rPr>
            </w:pPr>
            <w:r w:rsidRPr="0059571B">
              <w:rPr>
                <w:sz w:val="26"/>
                <w:szCs w:val="26"/>
                <w:lang w:val="uk-UA"/>
              </w:rPr>
              <w:t>117</w:t>
            </w:r>
          </w:p>
        </w:tc>
      </w:tr>
      <w:tr w:rsidR="009E4A4A" w:rsidRPr="00C70E2C" w:rsidTr="003E2C2D">
        <w:tc>
          <w:tcPr>
            <w:tcW w:w="2137" w:type="pct"/>
            <w:shd w:val="clear" w:color="auto" w:fill="auto"/>
          </w:tcPr>
          <w:p w:rsidR="009E4A4A" w:rsidRPr="0059571B" w:rsidRDefault="009E4A4A" w:rsidP="003E2C2D">
            <w:pPr>
              <w:pStyle w:val="rvps2"/>
              <w:jc w:val="both"/>
              <w:rPr>
                <w:sz w:val="26"/>
                <w:szCs w:val="26"/>
                <w:lang w:val="uk-UA"/>
              </w:rPr>
            </w:pPr>
            <w:r w:rsidRPr="0059571B">
              <w:rPr>
                <w:sz w:val="26"/>
                <w:szCs w:val="26"/>
                <w:lang w:val="uk-UA"/>
              </w:rPr>
              <w:t>Коледж</w:t>
            </w:r>
          </w:p>
        </w:tc>
        <w:tc>
          <w:tcPr>
            <w:tcW w:w="2863" w:type="pct"/>
            <w:shd w:val="clear" w:color="auto" w:fill="auto"/>
          </w:tcPr>
          <w:p w:rsidR="009E4A4A" w:rsidRPr="0059571B" w:rsidRDefault="009E4A4A" w:rsidP="003E2C2D">
            <w:pPr>
              <w:pStyle w:val="rvps2"/>
              <w:spacing w:before="0" w:beforeAutospacing="0" w:after="0" w:afterAutospacing="0" w:line="360" w:lineRule="auto"/>
              <w:jc w:val="center"/>
              <w:rPr>
                <w:sz w:val="26"/>
                <w:szCs w:val="26"/>
                <w:lang w:val="uk-UA"/>
              </w:rPr>
            </w:pPr>
            <w:r w:rsidRPr="0059571B">
              <w:rPr>
                <w:sz w:val="26"/>
                <w:szCs w:val="26"/>
                <w:lang w:val="uk-UA"/>
              </w:rPr>
              <w:t>168</w:t>
            </w:r>
          </w:p>
        </w:tc>
      </w:tr>
      <w:tr w:rsidR="009E4A4A" w:rsidRPr="00C70E2C" w:rsidTr="003E2C2D">
        <w:tc>
          <w:tcPr>
            <w:tcW w:w="2137" w:type="pct"/>
            <w:shd w:val="clear" w:color="auto" w:fill="auto"/>
          </w:tcPr>
          <w:p w:rsidR="009E4A4A" w:rsidRPr="0059571B" w:rsidRDefault="009E4A4A" w:rsidP="003E2C2D">
            <w:pPr>
              <w:pStyle w:val="rvps2"/>
              <w:spacing w:before="0" w:beforeAutospacing="0" w:after="0" w:afterAutospacing="0" w:line="360" w:lineRule="auto"/>
              <w:jc w:val="both"/>
              <w:rPr>
                <w:sz w:val="26"/>
                <w:szCs w:val="26"/>
                <w:lang w:val="uk-UA"/>
              </w:rPr>
            </w:pPr>
            <w:r w:rsidRPr="0059571B">
              <w:rPr>
                <w:sz w:val="26"/>
                <w:szCs w:val="26"/>
                <w:lang w:val="uk-UA"/>
              </w:rPr>
              <w:t>Всього</w:t>
            </w:r>
          </w:p>
        </w:tc>
        <w:tc>
          <w:tcPr>
            <w:tcW w:w="2863" w:type="pct"/>
            <w:shd w:val="clear" w:color="auto" w:fill="auto"/>
          </w:tcPr>
          <w:p w:rsidR="009E4A4A" w:rsidRPr="00B15B67" w:rsidRDefault="009E4A4A" w:rsidP="003E2C2D">
            <w:pPr>
              <w:pStyle w:val="rvps2"/>
              <w:spacing w:before="0" w:beforeAutospacing="0" w:after="0" w:afterAutospacing="0" w:line="360" w:lineRule="auto"/>
              <w:jc w:val="center"/>
              <w:rPr>
                <w:b/>
                <w:sz w:val="26"/>
                <w:szCs w:val="26"/>
                <w:lang w:val="uk-UA"/>
              </w:rPr>
            </w:pPr>
            <w:r w:rsidRPr="00B15B67">
              <w:rPr>
                <w:b/>
                <w:sz w:val="26"/>
                <w:szCs w:val="26"/>
                <w:lang w:val="uk-UA"/>
              </w:rPr>
              <w:t>4498,84</w:t>
            </w:r>
          </w:p>
        </w:tc>
      </w:tr>
    </w:tbl>
    <w:p w:rsidR="009E4A4A" w:rsidRPr="004F2237" w:rsidRDefault="009E4A4A" w:rsidP="009E4A4A">
      <w:pPr>
        <w:pStyle w:val="rvps2"/>
        <w:spacing w:before="0" w:beforeAutospacing="0" w:after="0" w:afterAutospacing="0" w:line="360" w:lineRule="auto"/>
        <w:ind w:firstLine="720"/>
        <w:jc w:val="both"/>
        <w:rPr>
          <w:b/>
          <w:i/>
          <w:sz w:val="26"/>
          <w:szCs w:val="26"/>
          <w:lang w:val="uk-UA"/>
        </w:rPr>
      </w:pPr>
      <w:r w:rsidRPr="004F2237">
        <w:rPr>
          <w:i/>
          <w:sz w:val="26"/>
          <w:szCs w:val="26"/>
          <w:lang w:val="uk-UA"/>
        </w:rPr>
        <w:t>Для розбудови необхідної інфраструктури Міжнародного реабілітаційного містечка «</w:t>
      </w:r>
      <w:proofErr w:type="spellStart"/>
      <w:r w:rsidRPr="004F2237">
        <w:rPr>
          <w:i/>
          <w:sz w:val="26"/>
          <w:szCs w:val="26"/>
          <w:lang w:val="uk-UA"/>
        </w:rPr>
        <w:t>ІnterMedical-EcoCity</w:t>
      </w:r>
      <w:proofErr w:type="spellEnd"/>
      <w:r w:rsidRPr="004F2237">
        <w:rPr>
          <w:i/>
          <w:sz w:val="26"/>
          <w:szCs w:val="26"/>
          <w:lang w:val="uk-UA"/>
        </w:rPr>
        <w:t>» потрібно залучити</w:t>
      </w:r>
      <w:r w:rsidRPr="004F2237">
        <w:rPr>
          <w:sz w:val="26"/>
          <w:szCs w:val="26"/>
          <w:lang w:val="uk-UA"/>
        </w:rPr>
        <w:t xml:space="preserve"> </w:t>
      </w:r>
      <w:r w:rsidRPr="004F2237">
        <w:rPr>
          <w:b/>
          <w:i/>
          <w:sz w:val="26"/>
          <w:szCs w:val="26"/>
          <w:lang w:val="uk-UA"/>
        </w:rPr>
        <w:t>4498,84 млн. грн. приватних інвестицій.</w:t>
      </w:r>
    </w:p>
    <w:p w:rsidR="009E4A4A" w:rsidRPr="004F2237" w:rsidRDefault="009E4A4A" w:rsidP="009E4A4A">
      <w:pPr>
        <w:pStyle w:val="rvps2"/>
        <w:spacing w:before="0" w:beforeAutospacing="0" w:after="0" w:afterAutospacing="0" w:line="360" w:lineRule="auto"/>
        <w:ind w:firstLine="720"/>
        <w:jc w:val="center"/>
        <w:rPr>
          <w:i/>
          <w:sz w:val="26"/>
          <w:szCs w:val="26"/>
          <w:lang w:val="uk-UA"/>
        </w:rPr>
      </w:pPr>
      <w:r w:rsidRPr="004F2237">
        <w:rPr>
          <w:i/>
          <w:sz w:val="26"/>
          <w:szCs w:val="26"/>
          <w:lang w:val="uk-UA"/>
        </w:rPr>
        <w:t>Парково-громадська зона</w:t>
      </w:r>
    </w:p>
    <w:p w:rsidR="009E4A4A" w:rsidRPr="004F2237" w:rsidRDefault="009E4A4A" w:rsidP="009E4A4A">
      <w:pPr>
        <w:pStyle w:val="rvps2"/>
        <w:spacing w:before="0" w:beforeAutospacing="0" w:after="0" w:afterAutospacing="0" w:line="360" w:lineRule="auto"/>
        <w:ind w:firstLine="720"/>
        <w:jc w:val="both"/>
        <w:rPr>
          <w:sz w:val="26"/>
          <w:szCs w:val="26"/>
          <w:lang w:val="uk-UA"/>
        </w:rPr>
      </w:pPr>
      <w:r w:rsidRPr="004F2237">
        <w:rPr>
          <w:sz w:val="26"/>
          <w:szCs w:val="26"/>
          <w:lang w:val="uk-UA"/>
        </w:rPr>
        <w:t xml:space="preserve">Загальні необхідні інвестиції на будівництво об’єктів парково-громадської зони представлено в  таблиці </w:t>
      </w:r>
      <w:r>
        <w:rPr>
          <w:sz w:val="26"/>
          <w:szCs w:val="26"/>
          <w:lang w:val="uk-UA"/>
        </w:rPr>
        <w:t>1.</w:t>
      </w:r>
      <w:r w:rsidRPr="004F2237">
        <w:rPr>
          <w:sz w:val="26"/>
          <w:szCs w:val="26"/>
          <w:lang w:val="uk-UA"/>
        </w:rPr>
        <w:t xml:space="preserve">7. </w:t>
      </w:r>
    </w:p>
    <w:p w:rsidR="009E4A4A" w:rsidRPr="004F2237" w:rsidRDefault="009E4A4A" w:rsidP="009E4A4A">
      <w:pPr>
        <w:pStyle w:val="rvps2"/>
        <w:spacing w:before="0" w:beforeAutospacing="0" w:after="0" w:afterAutospacing="0" w:line="360" w:lineRule="auto"/>
        <w:ind w:firstLine="720"/>
        <w:jc w:val="both"/>
        <w:rPr>
          <w:sz w:val="26"/>
          <w:szCs w:val="26"/>
          <w:lang w:val="uk-UA"/>
        </w:rPr>
      </w:pPr>
      <w:r w:rsidRPr="004F2237">
        <w:rPr>
          <w:sz w:val="26"/>
          <w:szCs w:val="26"/>
          <w:lang w:val="uk-UA"/>
        </w:rPr>
        <w:t xml:space="preserve">Таблиця </w:t>
      </w:r>
      <w:r>
        <w:rPr>
          <w:sz w:val="26"/>
          <w:szCs w:val="26"/>
          <w:lang w:val="uk-UA"/>
        </w:rPr>
        <w:t>1.</w:t>
      </w:r>
      <w:r w:rsidRPr="004F2237">
        <w:rPr>
          <w:sz w:val="26"/>
          <w:szCs w:val="26"/>
          <w:lang w:val="uk-UA"/>
        </w:rPr>
        <w:t>7 – Загальні інвестиції в об’єкти парково-громадської зони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06"/>
        <w:gridCol w:w="4845"/>
      </w:tblGrid>
      <w:tr w:rsidR="009E4A4A" w:rsidRPr="00C70E2C" w:rsidTr="003E2C2D">
        <w:tc>
          <w:tcPr>
            <w:tcW w:w="0" w:type="auto"/>
            <w:shd w:val="clear" w:color="auto" w:fill="auto"/>
          </w:tcPr>
          <w:p w:rsidR="009E4A4A" w:rsidRPr="00B15B67" w:rsidRDefault="009E4A4A" w:rsidP="003E2C2D">
            <w:pPr>
              <w:pStyle w:val="rvps2"/>
              <w:spacing w:before="0" w:beforeAutospacing="0" w:after="0" w:afterAutospacing="0" w:line="360" w:lineRule="auto"/>
              <w:jc w:val="both"/>
              <w:rPr>
                <w:sz w:val="26"/>
                <w:szCs w:val="26"/>
                <w:lang w:val="uk-UA"/>
              </w:rPr>
            </w:pPr>
            <w:r w:rsidRPr="00B15B67">
              <w:rPr>
                <w:sz w:val="26"/>
                <w:szCs w:val="26"/>
                <w:lang w:val="uk-UA"/>
              </w:rPr>
              <w:t>Назва об’єкті будівництва</w:t>
            </w:r>
          </w:p>
        </w:tc>
        <w:tc>
          <w:tcPr>
            <w:tcW w:w="0" w:type="auto"/>
            <w:shd w:val="clear" w:color="auto" w:fill="auto"/>
          </w:tcPr>
          <w:p w:rsidR="009E4A4A" w:rsidRPr="00B15B67" w:rsidRDefault="009E4A4A" w:rsidP="003E2C2D">
            <w:pPr>
              <w:pStyle w:val="rvps2"/>
              <w:spacing w:before="0" w:beforeAutospacing="0" w:after="0" w:afterAutospacing="0" w:line="360" w:lineRule="auto"/>
              <w:jc w:val="both"/>
              <w:rPr>
                <w:sz w:val="26"/>
                <w:szCs w:val="26"/>
                <w:lang w:val="uk-UA"/>
              </w:rPr>
            </w:pPr>
            <w:r w:rsidRPr="00B15B67">
              <w:rPr>
                <w:sz w:val="26"/>
                <w:szCs w:val="26"/>
                <w:lang w:val="uk-UA"/>
              </w:rPr>
              <w:t>Необхідні інвестиційні витрати, млн. грн.</w:t>
            </w:r>
          </w:p>
        </w:tc>
      </w:tr>
      <w:tr w:rsidR="009E4A4A" w:rsidRPr="00C70E2C" w:rsidTr="003E2C2D">
        <w:trPr>
          <w:trHeight w:val="285"/>
        </w:trPr>
        <w:tc>
          <w:tcPr>
            <w:tcW w:w="0" w:type="auto"/>
            <w:gridSpan w:val="2"/>
            <w:shd w:val="clear" w:color="auto" w:fill="auto"/>
          </w:tcPr>
          <w:p w:rsidR="009E4A4A" w:rsidRPr="00B15B67" w:rsidRDefault="009E4A4A" w:rsidP="003E2C2D">
            <w:pPr>
              <w:pStyle w:val="rvps2"/>
              <w:spacing w:before="0" w:beforeAutospacing="0" w:after="0" w:afterAutospacing="0"/>
              <w:jc w:val="center"/>
              <w:rPr>
                <w:i/>
                <w:sz w:val="26"/>
                <w:szCs w:val="26"/>
                <w:lang w:val="uk-UA"/>
              </w:rPr>
            </w:pPr>
            <w:r w:rsidRPr="00B15B67">
              <w:rPr>
                <w:i/>
                <w:sz w:val="26"/>
                <w:szCs w:val="26"/>
                <w:lang w:val="uk-UA"/>
              </w:rPr>
              <w:t>Паркова зона</w:t>
            </w:r>
          </w:p>
        </w:tc>
      </w:tr>
      <w:tr w:rsidR="009E4A4A" w:rsidRPr="00C70E2C" w:rsidTr="003E2C2D">
        <w:tc>
          <w:tcPr>
            <w:tcW w:w="0" w:type="auto"/>
            <w:shd w:val="clear" w:color="auto" w:fill="auto"/>
          </w:tcPr>
          <w:p w:rsidR="009E4A4A" w:rsidRPr="00B15B67" w:rsidRDefault="009E4A4A" w:rsidP="003E2C2D">
            <w:pPr>
              <w:pStyle w:val="rvps2"/>
              <w:spacing w:before="0" w:beforeAutospacing="0" w:after="0" w:afterAutospacing="0"/>
              <w:jc w:val="both"/>
              <w:rPr>
                <w:sz w:val="26"/>
                <w:szCs w:val="26"/>
                <w:lang w:val="uk-UA"/>
              </w:rPr>
            </w:pPr>
            <w:r w:rsidRPr="00B15B67">
              <w:rPr>
                <w:sz w:val="26"/>
                <w:szCs w:val="26"/>
                <w:lang w:val="uk-UA"/>
              </w:rPr>
              <w:t>Аквапарк</w:t>
            </w:r>
          </w:p>
        </w:tc>
        <w:tc>
          <w:tcPr>
            <w:tcW w:w="0" w:type="auto"/>
            <w:shd w:val="clear" w:color="auto" w:fill="auto"/>
          </w:tcPr>
          <w:p w:rsidR="009E4A4A" w:rsidRPr="00B15B67" w:rsidRDefault="009E4A4A" w:rsidP="003E2C2D">
            <w:pPr>
              <w:pStyle w:val="rvps2"/>
              <w:spacing w:before="0" w:beforeAutospacing="0" w:after="0" w:afterAutospacing="0"/>
              <w:jc w:val="center"/>
              <w:rPr>
                <w:sz w:val="26"/>
                <w:szCs w:val="26"/>
                <w:lang w:val="uk-UA"/>
              </w:rPr>
            </w:pPr>
            <w:r w:rsidRPr="00B15B67">
              <w:rPr>
                <w:sz w:val="26"/>
                <w:szCs w:val="26"/>
                <w:lang w:val="uk-UA"/>
              </w:rPr>
              <w:t>31,65</w:t>
            </w:r>
          </w:p>
        </w:tc>
      </w:tr>
      <w:tr w:rsidR="009E4A4A" w:rsidRPr="00C70E2C" w:rsidTr="003E2C2D">
        <w:tc>
          <w:tcPr>
            <w:tcW w:w="0" w:type="auto"/>
            <w:gridSpan w:val="2"/>
            <w:shd w:val="clear" w:color="auto" w:fill="auto"/>
          </w:tcPr>
          <w:p w:rsidR="009E4A4A" w:rsidRPr="00B15B67" w:rsidRDefault="009E4A4A" w:rsidP="003E2C2D">
            <w:pPr>
              <w:pStyle w:val="rvps2"/>
              <w:spacing w:before="0" w:beforeAutospacing="0" w:after="0" w:afterAutospacing="0"/>
              <w:jc w:val="center"/>
              <w:rPr>
                <w:i/>
                <w:sz w:val="26"/>
                <w:szCs w:val="26"/>
                <w:lang w:val="uk-UA"/>
              </w:rPr>
            </w:pPr>
            <w:r w:rsidRPr="00B15B67">
              <w:rPr>
                <w:i/>
                <w:sz w:val="26"/>
                <w:szCs w:val="26"/>
                <w:lang w:val="uk-UA"/>
              </w:rPr>
              <w:t>Громадська зона</w:t>
            </w:r>
          </w:p>
        </w:tc>
      </w:tr>
      <w:tr w:rsidR="009E4A4A" w:rsidRPr="00C70E2C" w:rsidTr="003E2C2D">
        <w:tc>
          <w:tcPr>
            <w:tcW w:w="0" w:type="auto"/>
            <w:shd w:val="clear" w:color="auto" w:fill="auto"/>
          </w:tcPr>
          <w:p w:rsidR="009E4A4A" w:rsidRPr="00B15B67" w:rsidRDefault="009E4A4A" w:rsidP="003E2C2D">
            <w:pPr>
              <w:pStyle w:val="rvps2"/>
              <w:spacing w:before="0" w:beforeAutospacing="0" w:after="0" w:afterAutospacing="0"/>
              <w:jc w:val="both"/>
              <w:rPr>
                <w:sz w:val="26"/>
                <w:szCs w:val="26"/>
                <w:lang w:val="uk-UA"/>
              </w:rPr>
            </w:pPr>
            <w:r w:rsidRPr="00B15B67">
              <w:rPr>
                <w:sz w:val="26"/>
                <w:szCs w:val="26"/>
                <w:lang w:val="uk-UA"/>
              </w:rPr>
              <w:t>Універсальний розважальний центр</w:t>
            </w:r>
          </w:p>
        </w:tc>
        <w:tc>
          <w:tcPr>
            <w:tcW w:w="0" w:type="auto"/>
            <w:shd w:val="clear" w:color="auto" w:fill="auto"/>
          </w:tcPr>
          <w:p w:rsidR="009E4A4A" w:rsidRPr="00B15B67" w:rsidRDefault="009E4A4A" w:rsidP="003E2C2D">
            <w:pPr>
              <w:pStyle w:val="rvps2"/>
              <w:spacing w:before="0" w:beforeAutospacing="0" w:after="0" w:afterAutospacing="0"/>
              <w:jc w:val="center"/>
              <w:rPr>
                <w:sz w:val="26"/>
                <w:szCs w:val="26"/>
                <w:lang w:val="uk-UA"/>
              </w:rPr>
            </w:pPr>
            <w:r w:rsidRPr="00B15B67">
              <w:rPr>
                <w:sz w:val="26"/>
                <w:szCs w:val="26"/>
                <w:lang w:val="uk-UA"/>
              </w:rPr>
              <w:t>10,4</w:t>
            </w:r>
          </w:p>
        </w:tc>
      </w:tr>
      <w:tr w:rsidR="009E4A4A" w:rsidRPr="00C70E2C" w:rsidTr="003E2C2D">
        <w:tc>
          <w:tcPr>
            <w:tcW w:w="0" w:type="auto"/>
            <w:shd w:val="clear" w:color="auto" w:fill="auto"/>
          </w:tcPr>
          <w:p w:rsidR="009E4A4A" w:rsidRPr="00B15B67" w:rsidRDefault="009E4A4A" w:rsidP="003E2C2D">
            <w:pPr>
              <w:pStyle w:val="rvps2"/>
              <w:spacing w:before="0" w:beforeAutospacing="0" w:after="0" w:afterAutospacing="0"/>
              <w:jc w:val="both"/>
              <w:rPr>
                <w:sz w:val="26"/>
                <w:szCs w:val="26"/>
                <w:lang w:val="uk-UA"/>
              </w:rPr>
            </w:pPr>
            <w:r w:rsidRPr="00B15B67">
              <w:rPr>
                <w:sz w:val="26"/>
                <w:szCs w:val="26"/>
                <w:lang w:val="uk-UA"/>
              </w:rPr>
              <w:t>Спортивний центр</w:t>
            </w:r>
          </w:p>
        </w:tc>
        <w:tc>
          <w:tcPr>
            <w:tcW w:w="0" w:type="auto"/>
            <w:shd w:val="clear" w:color="auto" w:fill="auto"/>
          </w:tcPr>
          <w:p w:rsidR="009E4A4A" w:rsidRPr="00B15B67" w:rsidRDefault="009E4A4A" w:rsidP="003E2C2D">
            <w:pPr>
              <w:pStyle w:val="rvps2"/>
              <w:spacing w:before="0" w:beforeAutospacing="0" w:after="0" w:afterAutospacing="0"/>
              <w:jc w:val="center"/>
              <w:rPr>
                <w:sz w:val="26"/>
                <w:szCs w:val="26"/>
                <w:lang w:val="uk-UA"/>
              </w:rPr>
            </w:pPr>
            <w:r w:rsidRPr="00B15B67">
              <w:rPr>
                <w:sz w:val="26"/>
                <w:szCs w:val="26"/>
                <w:lang w:val="uk-UA"/>
              </w:rPr>
              <w:t>10,4</w:t>
            </w:r>
          </w:p>
        </w:tc>
      </w:tr>
      <w:tr w:rsidR="009E4A4A" w:rsidRPr="00C70E2C" w:rsidTr="003E2C2D">
        <w:tc>
          <w:tcPr>
            <w:tcW w:w="0" w:type="auto"/>
            <w:shd w:val="clear" w:color="auto" w:fill="auto"/>
          </w:tcPr>
          <w:p w:rsidR="009E4A4A" w:rsidRPr="00B15B67" w:rsidRDefault="009E4A4A" w:rsidP="003E2C2D">
            <w:pPr>
              <w:pStyle w:val="rvps2"/>
              <w:spacing w:before="0" w:beforeAutospacing="0" w:after="0" w:afterAutospacing="0"/>
              <w:jc w:val="both"/>
              <w:rPr>
                <w:sz w:val="26"/>
                <w:szCs w:val="26"/>
                <w:lang w:val="uk-UA"/>
              </w:rPr>
            </w:pPr>
            <w:r w:rsidRPr="00B15B67">
              <w:rPr>
                <w:sz w:val="26"/>
                <w:szCs w:val="26"/>
                <w:lang w:val="uk-UA"/>
              </w:rPr>
              <w:t>Торгово-виставкові центри</w:t>
            </w:r>
          </w:p>
        </w:tc>
        <w:tc>
          <w:tcPr>
            <w:tcW w:w="0" w:type="auto"/>
            <w:shd w:val="clear" w:color="auto" w:fill="auto"/>
          </w:tcPr>
          <w:p w:rsidR="009E4A4A" w:rsidRPr="00B15B67" w:rsidRDefault="009E4A4A" w:rsidP="003E2C2D">
            <w:pPr>
              <w:pStyle w:val="rvps2"/>
              <w:spacing w:before="0" w:beforeAutospacing="0" w:after="0" w:afterAutospacing="0"/>
              <w:jc w:val="center"/>
              <w:rPr>
                <w:sz w:val="26"/>
                <w:szCs w:val="26"/>
                <w:lang w:val="uk-UA"/>
              </w:rPr>
            </w:pPr>
            <w:r w:rsidRPr="00B15B67">
              <w:rPr>
                <w:sz w:val="26"/>
                <w:szCs w:val="26"/>
                <w:lang w:val="uk-UA"/>
              </w:rPr>
              <w:t>41,6</w:t>
            </w:r>
          </w:p>
        </w:tc>
      </w:tr>
      <w:tr w:rsidR="009E4A4A" w:rsidRPr="00C70E2C" w:rsidTr="003E2C2D">
        <w:tc>
          <w:tcPr>
            <w:tcW w:w="0" w:type="auto"/>
            <w:shd w:val="clear" w:color="auto" w:fill="auto"/>
          </w:tcPr>
          <w:p w:rsidR="009E4A4A" w:rsidRPr="00B15B67" w:rsidRDefault="009E4A4A" w:rsidP="003E2C2D">
            <w:pPr>
              <w:pStyle w:val="rvps2"/>
              <w:spacing w:before="0" w:beforeAutospacing="0" w:after="0" w:afterAutospacing="0"/>
              <w:jc w:val="both"/>
              <w:rPr>
                <w:sz w:val="26"/>
                <w:szCs w:val="26"/>
                <w:lang w:val="uk-UA"/>
              </w:rPr>
            </w:pPr>
            <w:r w:rsidRPr="00B15B67">
              <w:rPr>
                <w:sz w:val="26"/>
                <w:szCs w:val="26"/>
                <w:lang w:val="uk-UA"/>
              </w:rPr>
              <w:t>Тематичні парки</w:t>
            </w:r>
          </w:p>
        </w:tc>
        <w:tc>
          <w:tcPr>
            <w:tcW w:w="0" w:type="auto"/>
            <w:shd w:val="clear" w:color="auto" w:fill="auto"/>
          </w:tcPr>
          <w:p w:rsidR="009E4A4A" w:rsidRPr="00B15B67" w:rsidRDefault="009E4A4A" w:rsidP="003E2C2D">
            <w:pPr>
              <w:pStyle w:val="rvps2"/>
              <w:spacing w:before="0" w:beforeAutospacing="0" w:after="0" w:afterAutospacing="0"/>
              <w:jc w:val="center"/>
              <w:rPr>
                <w:sz w:val="26"/>
                <w:szCs w:val="26"/>
                <w:lang w:val="uk-UA"/>
              </w:rPr>
            </w:pPr>
            <w:r w:rsidRPr="00B15B67">
              <w:rPr>
                <w:sz w:val="26"/>
                <w:szCs w:val="26"/>
                <w:lang w:val="uk-UA"/>
              </w:rPr>
              <w:t>45</w:t>
            </w:r>
          </w:p>
        </w:tc>
      </w:tr>
      <w:tr w:rsidR="009E4A4A" w:rsidRPr="00C70E2C" w:rsidTr="003E2C2D">
        <w:tc>
          <w:tcPr>
            <w:tcW w:w="0" w:type="auto"/>
            <w:shd w:val="clear" w:color="auto" w:fill="auto"/>
          </w:tcPr>
          <w:p w:rsidR="009E4A4A" w:rsidRPr="00B15B67" w:rsidRDefault="009E4A4A" w:rsidP="003E2C2D">
            <w:pPr>
              <w:pStyle w:val="rvps2"/>
              <w:spacing w:before="0" w:beforeAutospacing="0" w:after="0" w:afterAutospacing="0"/>
              <w:jc w:val="both"/>
              <w:rPr>
                <w:sz w:val="26"/>
                <w:szCs w:val="26"/>
                <w:lang w:val="uk-UA"/>
              </w:rPr>
            </w:pPr>
            <w:r w:rsidRPr="00B15B67">
              <w:rPr>
                <w:sz w:val="26"/>
                <w:szCs w:val="26"/>
                <w:lang w:val="uk-UA"/>
              </w:rPr>
              <w:t>Всього</w:t>
            </w:r>
          </w:p>
        </w:tc>
        <w:tc>
          <w:tcPr>
            <w:tcW w:w="0" w:type="auto"/>
            <w:shd w:val="clear" w:color="auto" w:fill="auto"/>
          </w:tcPr>
          <w:p w:rsidR="009E4A4A" w:rsidRPr="00C7417D" w:rsidRDefault="009E4A4A" w:rsidP="003E2C2D">
            <w:pPr>
              <w:pStyle w:val="rvps2"/>
              <w:spacing w:before="0" w:beforeAutospacing="0" w:after="0" w:afterAutospacing="0"/>
              <w:jc w:val="center"/>
              <w:rPr>
                <w:b/>
                <w:sz w:val="26"/>
                <w:szCs w:val="26"/>
                <w:lang w:val="uk-UA"/>
              </w:rPr>
            </w:pPr>
            <w:r w:rsidRPr="00C7417D">
              <w:rPr>
                <w:b/>
                <w:sz w:val="26"/>
                <w:szCs w:val="26"/>
                <w:lang w:val="uk-UA"/>
              </w:rPr>
              <w:t>139,05</w:t>
            </w:r>
          </w:p>
        </w:tc>
      </w:tr>
    </w:tbl>
    <w:p w:rsidR="009E4A4A" w:rsidRPr="004F2237" w:rsidRDefault="009E4A4A" w:rsidP="009E4A4A">
      <w:pPr>
        <w:pStyle w:val="rvps2"/>
        <w:spacing w:before="0" w:beforeAutospacing="0" w:after="0" w:afterAutospacing="0" w:line="360" w:lineRule="auto"/>
        <w:ind w:firstLine="720"/>
        <w:jc w:val="both"/>
        <w:rPr>
          <w:b/>
          <w:i/>
          <w:sz w:val="26"/>
          <w:szCs w:val="26"/>
          <w:lang w:val="uk-UA"/>
        </w:rPr>
      </w:pPr>
      <w:r w:rsidRPr="004F2237">
        <w:rPr>
          <w:i/>
          <w:sz w:val="26"/>
          <w:szCs w:val="26"/>
          <w:lang w:val="uk-UA"/>
        </w:rPr>
        <w:lastRenderedPageBreak/>
        <w:t xml:space="preserve">Загальна вартість розбудови парково-громадської зони складе </w:t>
      </w:r>
      <w:r w:rsidRPr="004F2237">
        <w:rPr>
          <w:b/>
          <w:i/>
          <w:sz w:val="26"/>
          <w:szCs w:val="26"/>
          <w:lang w:val="uk-UA"/>
        </w:rPr>
        <w:t>139,05 млн. грн.</w:t>
      </w:r>
    </w:p>
    <w:p w:rsidR="009E4A4A" w:rsidRPr="004F2237" w:rsidRDefault="009E4A4A" w:rsidP="009E4A4A">
      <w:pPr>
        <w:pStyle w:val="rvps2"/>
        <w:spacing w:before="0" w:beforeAutospacing="0" w:after="0" w:afterAutospacing="0" w:line="360" w:lineRule="auto"/>
        <w:ind w:firstLine="720"/>
        <w:jc w:val="center"/>
        <w:rPr>
          <w:b/>
          <w:i/>
          <w:sz w:val="26"/>
          <w:szCs w:val="26"/>
          <w:lang w:val="uk-UA"/>
        </w:rPr>
      </w:pPr>
      <w:r w:rsidRPr="004F2237">
        <w:rPr>
          <w:b/>
          <w:i/>
          <w:sz w:val="26"/>
          <w:szCs w:val="26"/>
          <w:lang w:val="uk-UA"/>
        </w:rPr>
        <w:t>Інвестиції держави в підготовку території</w:t>
      </w:r>
    </w:p>
    <w:p w:rsidR="009E4A4A" w:rsidRPr="004F2237" w:rsidRDefault="009E4A4A" w:rsidP="009E4A4A">
      <w:pPr>
        <w:pStyle w:val="rvps2"/>
        <w:spacing w:before="0" w:beforeAutospacing="0" w:after="0" w:afterAutospacing="0" w:line="360" w:lineRule="auto"/>
        <w:ind w:firstLine="720"/>
        <w:jc w:val="both"/>
        <w:rPr>
          <w:sz w:val="26"/>
          <w:szCs w:val="26"/>
          <w:lang w:val="uk-UA"/>
        </w:rPr>
      </w:pPr>
      <w:r w:rsidRPr="004F2237">
        <w:rPr>
          <w:sz w:val="26"/>
          <w:szCs w:val="26"/>
          <w:lang w:val="uk-UA"/>
        </w:rPr>
        <w:t>Для створення умов з залучення приватних інвестицій на розбудову оздоровчо-рекреаційної зони держава повинна забезпечити платформу, а саме забезпечити підготовку території та улаштування інженерних мереж.</w:t>
      </w:r>
    </w:p>
    <w:p w:rsidR="009E4A4A" w:rsidRPr="004F2237" w:rsidRDefault="009E4A4A" w:rsidP="009E4A4A">
      <w:pPr>
        <w:pStyle w:val="rvps2"/>
        <w:spacing w:before="0" w:beforeAutospacing="0" w:after="0" w:afterAutospacing="0" w:line="360" w:lineRule="auto"/>
        <w:ind w:firstLine="720"/>
        <w:jc w:val="both"/>
        <w:rPr>
          <w:sz w:val="26"/>
          <w:szCs w:val="26"/>
          <w:lang w:val="uk-UA"/>
        </w:rPr>
      </w:pPr>
      <w:r w:rsidRPr="004F2237">
        <w:rPr>
          <w:sz w:val="26"/>
          <w:szCs w:val="26"/>
          <w:lang w:val="uk-UA"/>
        </w:rPr>
        <w:t xml:space="preserve">Основні витрати держави на підготовку території та улаштування мереж представлено в таблиці </w:t>
      </w:r>
      <w:r>
        <w:rPr>
          <w:sz w:val="26"/>
          <w:szCs w:val="26"/>
          <w:lang w:val="uk-UA"/>
        </w:rPr>
        <w:t>1.</w:t>
      </w:r>
      <w:r w:rsidRPr="004F2237">
        <w:rPr>
          <w:sz w:val="26"/>
          <w:szCs w:val="26"/>
          <w:lang w:val="uk-UA"/>
        </w:rPr>
        <w:t>8.</w:t>
      </w:r>
    </w:p>
    <w:p w:rsidR="009E4A4A" w:rsidRPr="004F2237" w:rsidRDefault="009E4A4A" w:rsidP="009E4A4A">
      <w:pPr>
        <w:pStyle w:val="rvps2"/>
        <w:spacing w:before="0" w:beforeAutospacing="0" w:after="0" w:afterAutospacing="0" w:line="360" w:lineRule="auto"/>
        <w:ind w:firstLine="720"/>
        <w:jc w:val="both"/>
        <w:rPr>
          <w:sz w:val="26"/>
          <w:szCs w:val="26"/>
          <w:lang w:val="uk-UA"/>
        </w:rPr>
      </w:pPr>
      <w:r w:rsidRPr="004F2237">
        <w:rPr>
          <w:sz w:val="26"/>
          <w:szCs w:val="26"/>
          <w:lang w:val="uk-UA"/>
        </w:rPr>
        <w:t xml:space="preserve">Таблиця </w:t>
      </w:r>
      <w:r>
        <w:rPr>
          <w:sz w:val="26"/>
          <w:szCs w:val="26"/>
          <w:lang w:val="uk-UA"/>
        </w:rPr>
        <w:t>1.</w:t>
      </w:r>
      <w:r w:rsidRPr="004F2237">
        <w:rPr>
          <w:sz w:val="26"/>
          <w:szCs w:val="26"/>
          <w:lang w:val="uk-UA"/>
        </w:rPr>
        <w:t>8 – Державні інвестиції в підготовку території та інженерні мережі</w:t>
      </w:r>
    </w:p>
    <w:tbl>
      <w:tblPr>
        <w:tblW w:w="5000" w:type="pct"/>
        <w:tblLook w:val="0000"/>
      </w:tblPr>
      <w:tblGrid>
        <w:gridCol w:w="3106"/>
        <w:gridCol w:w="1307"/>
        <w:gridCol w:w="1451"/>
        <w:gridCol w:w="1073"/>
        <w:gridCol w:w="1518"/>
        <w:gridCol w:w="1116"/>
      </w:tblGrid>
      <w:tr w:rsidR="009E4A4A" w:rsidRPr="00C70E2C" w:rsidTr="003E2C2D">
        <w:trPr>
          <w:trHeight w:val="645"/>
          <w:tblHeader/>
        </w:trPr>
        <w:tc>
          <w:tcPr>
            <w:tcW w:w="1623" w:type="pct"/>
            <w:vMerge w:val="restart"/>
            <w:tcBorders>
              <w:top w:val="single" w:sz="4" w:space="0" w:color="auto"/>
              <w:left w:val="single" w:sz="4" w:space="0" w:color="auto"/>
              <w:bottom w:val="single" w:sz="4" w:space="0" w:color="000000"/>
              <w:right w:val="single" w:sz="4" w:space="0" w:color="auto"/>
            </w:tcBorders>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Види робіт</w:t>
            </w:r>
          </w:p>
        </w:tc>
        <w:tc>
          <w:tcPr>
            <w:tcW w:w="2001" w:type="pct"/>
            <w:gridSpan w:val="3"/>
            <w:tcBorders>
              <w:top w:val="single" w:sz="4" w:space="0" w:color="auto"/>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b/>
                <w:bCs/>
                <w:sz w:val="24"/>
                <w:szCs w:val="24"/>
                <w:lang w:val="uk-UA"/>
              </w:rPr>
            </w:pPr>
            <w:r w:rsidRPr="00C70E2C">
              <w:rPr>
                <w:rFonts w:ascii="Times New Roman" w:hAnsi="Times New Roman"/>
                <w:b/>
                <w:bCs/>
                <w:sz w:val="24"/>
                <w:szCs w:val="24"/>
                <w:lang w:val="uk-UA"/>
              </w:rPr>
              <w:t>Зона</w:t>
            </w:r>
          </w:p>
        </w:tc>
        <w:tc>
          <w:tcPr>
            <w:tcW w:w="793" w:type="pct"/>
            <w:vMerge w:val="restart"/>
            <w:tcBorders>
              <w:top w:val="single" w:sz="4" w:space="0" w:color="auto"/>
              <w:left w:val="single" w:sz="4" w:space="0" w:color="auto"/>
              <w:bottom w:val="single" w:sz="4" w:space="0" w:color="000000"/>
              <w:right w:val="single" w:sz="4" w:space="0" w:color="auto"/>
            </w:tcBorders>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Загального призначення</w:t>
            </w:r>
          </w:p>
        </w:tc>
        <w:tc>
          <w:tcPr>
            <w:tcW w:w="583" w:type="pct"/>
            <w:vMerge w:val="restart"/>
            <w:tcBorders>
              <w:top w:val="single" w:sz="4" w:space="0" w:color="auto"/>
              <w:left w:val="single" w:sz="4" w:space="0" w:color="auto"/>
              <w:bottom w:val="single" w:sz="4" w:space="0" w:color="000000"/>
              <w:right w:val="single" w:sz="4" w:space="0" w:color="auto"/>
            </w:tcBorders>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Всього</w:t>
            </w:r>
          </w:p>
        </w:tc>
      </w:tr>
      <w:tr w:rsidR="009E4A4A" w:rsidRPr="00C70E2C" w:rsidTr="003E2C2D">
        <w:trPr>
          <w:trHeight w:val="510"/>
          <w:tblHeader/>
        </w:trPr>
        <w:tc>
          <w:tcPr>
            <w:tcW w:w="1623" w:type="pct"/>
            <w:vMerge/>
            <w:tcBorders>
              <w:top w:val="single" w:sz="4" w:space="0" w:color="auto"/>
              <w:left w:val="single" w:sz="4" w:space="0" w:color="auto"/>
              <w:bottom w:val="single" w:sz="4" w:space="0" w:color="000000"/>
              <w:right w:val="single" w:sz="4" w:space="0" w:color="auto"/>
            </w:tcBorders>
            <w:vAlign w:val="center"/>
          </w:tcPr>
          <w:p w:rsidR="009E4A4A" w:rsidRPr="00C70E2C" w:rsidRDefault="009E4A4A" w:rsidP="003E2C2D">
            <w:pPr>
              <w:spacing w:after="0" w:line="240" w:lineRule="auto"/>
              <w:rPr>
                <w:rFonts w:ascii="Times New Roman" w:hAnsi="Times New Roman"/>
                <w:sz w:val="24"/>
                <w:szCs w:val="24"/>
                <w:lang w:val="uk-UA"/>
              </w:rPr>
            </w:pPr>
          </w:p>
        </w:tc>
        <w:tc>
          <w:tcPr>
            <w:tcW w:w="683" w:type="pct"/>
            <w:tcBorders>
              <w:top w:val="nil"/>
              <w:left w:val="nil"/>
              <w:bottom w:val="single" w:sz="4" w:space="0" w:color="auto"/>
              <w:right w:val="single" w:sz="4" w:space="0" w:color="auto"/>
            </w:tcBorders>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Оздоровча</w:t>
            </w:r>
          </w:p>
        </w:tc>
        <w:tc>
          <w:tcPr>
            <w:tcW w:w="758" w:type="pct"/>
            <w:tcBorders>
              <w:top w:val="nil"/>
              <w:left w:val="nil"/>
              <w:bottom w:val="single" w:sz="4" w:space="0" w:color="auto"/>
              <w:right w:val="single" w:sz="4" w:space="0" w:color="auto"/>
            </w:tcBorders>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Оздоровчо-рекреаційна</w:t>
            </w:r>
          </w:p>
        </w:tc>
        <w:tc>
          <w:tcPr>
            <w:tcW w:w="561" w:type="pct"/>
            <w:tcBorders>
              <w:top w:val="nil"/>
              <w:left w:val="nil"/>
              <w:bottom w:val="single" w:sz="4" w:space="0" w:color="auto"/>
              <w:right w:val="single" w:sz="4" w:space="0" w:color="auto"/>
            </w:tcBorders>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Паркова</w:t>
            </w:r>
          </w:p>
        </w:tc>
        <w:tc>
          <w:tcPr>
            <w:tcW w:w="793" w:type="pct"/>
            <w:vMerge/>
            <w:tcBorders>
              <w:top w:val="single" w:sz="4" w:space="0" w:color="auto"/>
              <w:left w:val="single" w:sz="4" w:space="0" w:color="auto"/>
              <w:bottom w:val="single" w:sz="4" w:space="0" w:color="000000"/>
              <w:right w:val="single" w:sz="4" w:space="0" w:color="auto"/>
            </w:tcBorders>
            <w:vAlign w:val="center"/>
          </w:tcPr>
          <w:p w:rsidR="009E4A4A" w:rsidRPr="00C70E2C" w:rsidRDefault="009E4A4A" w:rsidP="003E2C2D">
            <w:pPr>
              <w:spacing w:after="0" w:line="240" w:lineRule="auto"/>
              <w:rPr>
                <w:rFonts w:ascii="Times New Roman" w:hAnsi="Times New Roman"/>
                <w:sz w:val="24"/>
                <w:szCs w:val="24"/>
                <w:lang w:val="uk-UA"/>
              </w:rPr>
            </w:pPr>
          </w:p>
        </w:tc>
        <w:tc>
          <w:tcPr>
            <w:tcW w:w="583" w:type="pct"/>
            <w:vMerge/>
            <w:tcBorders>
              <w:top w:val="single" w:sz="4" w:space="0" w:color="auto"/>
              <w:left w:val="single" w:sz="4" w:space="0" w:color="auto"/>
              <w:bottom w:val="single" w:sz="4" w:space="0" w:color="000000"/>
              <w:right w:val="single" w:sz="4" w:space="0" w:color="auto"/>
            </w:tcBorders>
            <w:vAlign w:val="center"/>
          </w:tcPr>
          <w:p w:rsidR="009E4A4A" w:rsidRPr="00C70E2C" w:rsidRDefault="009E4A4A" w:rsidP="003E2C2D">
            <w:pPr>
              <w:spacing w:after="0" w:line="240" w:lineRule="auto"/>
              <w:rPr>
                <w:rFonts w:ascii="Times New Roman" w:hAnsi="Times New Roman"/>
                <w:sz w:val="24"/>
                <w:szCs w:val="24"/>
                <w:lang w:val="uk-UA"/>
              </w:rPr>
            </w:pPr>
          </w:p>
        </w:tc>
      </w:tr>
      <w:tr w:rsidR="009E4A4A" w:rsidRPr="00C70E2C" w:rsidTr="003E2C2D">
        <w:trPr>
          <w:trHeight w:val="255"/>
          <w:tblHeader/>
        </w:trPr>
        <w:tc>
          <w:tcPr>
            <w:tcW w:w="1623" w:type="pct"/>
            <w:vMerge/>
            <w:tcBorders>
              <w:top w:val="single" w:sz="4" w:space="0" w:color="auto"/>
              <w:left w:val="single" w:sz="4" w:space="0" w:color="auto"/>
              <w:bottom w:val="single" w:sz="4" w:space="0" w:color="000000"/>
              <w:right w:val="single" w:sz="4" w:space="0" w:color="auto"/>
            </w:tcBorders>
            <w:vAlign w:val="center"/>
          </w:tcPr>
          <w:p w:rsidR="009E4A4A" w:rsidRPr="00C70E2C" w:rsidRDefault="009E4A4A" w:rsidP="003E2C2D">
            <w:pPr>
              <w:spacing w:after="0" w:line="240" w:lineRule="auto"/>
              <w:rPr>
                <w:rFonts w:ascii="Times New Roman" w:hAnsi="Times New Roman"/>
                <w:sz w:val="24"/>
                <w:szCs w:val="24"/>
                <w:lang w:val="uk-UA"/>
              </w:rPr>
            </w:pPr>
          </w:p>
        </w:tc>
        <w:tc>
          <w:tcPr>
            <w:tcW w:w="2001" w:type="pct"/>
            <w:gridSpan w:val="3"/>
            <w:tcBorders>
              <w:top w:val="single" w:sz="4" w:space="0" w:color="auto"/>
              <w:left w:val="nil"/>
              <w:bottom w:val="single" w:sz="4" w:space="0" w:color="auto"/>
              <w:right w:val="single" w:sz="4" w:space="0" w:color="auto"/>
            </w:tcBorders>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Вартість, млн. грн.</w:t>
            </w:r>
          </w:p>
        </w:tc>
        <w:tc>
          <w:tcPr>
            <w:tcW w:w="793" w:type="pct"/>
            <w:vMerge/>
            <w:tcBorders>
              <w:top w:val="single" w:sz="4" w:space="0" w:color="auto"/>
              <w:left w:val="single" w:sz="4" w:space="0" w:color="auto"/>
              <w:bottom w:val="single" w:sz="4" w:space="0" w:color="000000"/>
              <w:right w:val="single" w:sz="4" w:space="0" w:color="auto"/>
            </w:tcBorders>
            <w:vAlign w:val="center"/>
          </w:tcPr>
          <w:p w:rsidR="009E4A4A" w:rsidRPr="00C70E2C" w:rsidRDefault="009E4A4A" w:rsidP="003E2C2D">
            <w:pPr>
              <w:spacing w:after="0" w:line="240" w:lineRule="auto"/>
              <w:rPr>
                <w:rFonts w:ascii="Times New Roman" w:hAnsi="Times New Roman"/>
                <w:sz w:val="24"/>
                <w:szCs w:val="24"/>
                <w:lang w:val="uk-UA"/>
              </w:rPr>
            </w:pPr>
          </w:p>
        </w:tc>
        <w:tc>
          <w:tcPr>
            <w:tcW w:w="583" w:type="pct"/>
            <w:vMerge/>
            <w:tcBorders>
              <w:top w:val="single" w:sz="4" w:space="0" w:color="auto"/>
              <w:left w:val="single" w:sz="4" w:space="0" w:color="auto"/>
              <w:bottom w:val="single" w:sz="4" w:space="0" w:color="000000"/>
              <w:right w:val="single" w:sz="4" w:space="0" w:color="auto"/>
            </w:tcBorders>
            <w:vAlign w:val="center"/>
          </w:tcPr>
          <w:p w:rsidR="009E4A4A" w:rsidRPr="00C70E2C" w:rsidRDefault="009E4A4A" w:rsidP="003E2C2D">
            <w:pPr>
              <w:spacing w:after="0" w:line="240" w:lineRule="auto"/>
              <w:rPr>
                <w:rFonts w:ascii="Times New Roman" w:hAnsi="Times New Roman"/>
                <w:sz w:val="24"/>
                <w:szCs w:val="24"/>
                <w:lang w:val="uk-UA"/>
              </w:rPr>
            </w:pP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b/>
                <w:bCs/>
                <w:sz w:val="24"/>
                <w:szCs w:val="24"/>
                <w:lang w:val="uk-UA"/>
              </w:rPr>
            </w:pPr>
            <w:r w:rsidRPr="00C70E2C">
              <w:rPr>
                <w:rFonts w:ascii="Times New Roman" w:hAnsi="Times New Roman"/>
                <w:b/>
                <w:bCs/>
                <w:sz w:val="24"/>
                <w:szCs w:val="24"/>
                <w:lang w:val="uk-UA"/>
              </w:rPr>
              <w:t>Гідротехнічні заходи</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15,457</w:t>
            </w: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71,868</w:t>
            </w: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3,2</w:t>
            </w: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r w:rsidRPr="00C70E2C">
              <w:rPr>
                <w:rFonts w:ascii="Times New Roman" w:hAnsi="Times New Roman"/>
                <w:b/>
                <w:bCs/>
                <w:sz w:val="24"/>
                <w:szCs w:val="24"/>
                <w:lang w:val="uk-UA"/>
              </w:rPr>
              <w:t>90,525</w:t>
            </w:r>
          </w:p>
        </w:tc>
      </w:tr>
      <w:tr w:rsidR="009E4A4A" w:rsidRPr="00C70E2C" w:rsidTr="003E2C2D">
        <w:trPr>
          <w:trHeight w:val="58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b/>
                <w:bCs/>
                <w:sz w:val="24"/>
                <w:szCs w:val="24"/>
                <w:lang w:val="uk-UA"/>
              </w:rPr>
            </w:pPr>
            <w:r w:rsidRPr="00C70E2C">
              <w:rPr>
                <w:rFonts w:ascii="Times New Roman" w:hAnsi="Times New Roman"/>
                <w:b/>
                <w:bCs/>
                <w:sz w:val="24"/>
                <w:szCs w:val="24"/>
                <w:lang w:val="uk-UA"/>
              </w:rPr>
              <w:t>Вертикальне планування та дощова каналізація</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9,2</w:t>
            </w: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42,3</w:t>
            </w: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4,6</w:t>
            </w: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r w:rsidRPr="00C70E2C">
              <w:rPr>
                <w:rFonts w:ascii="Times New Roman" w:hAnsi="Times New Roman"/>
                <w:b/>
                <w:bCs/>
                <w:sz w:val="24"/>
                <w:szCs w:val="24"/>
                <w:lang w:val="uk-UA"/>
              </w:rPr>
              <w:t>56,1</w:t>
            </w:r>
          </w:p>
        </w:tc>
      </w:tr>
      <w:tr w:rsidR="009E4A4A" w:rsidRPr="00C70E2C" w:rsidTr="003E2C2D">
        <w:trPr>
          <w:trHeight w:val="300"/>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b/>
                <w:bCs/>
                <w:sz w:val="24"/>
                <w:szCs w:val="24"/>
                <w:lang w:val="uk-UA"/>
              </w:rPr>
            </w:pPr>
            <w:r w:rsidRPr="00C70E2C">
              <w:rPr>
                <w:rFonts w:ascii="Times New Roman" w:hAnsi="Times New Roman"/>
                <w:b/>
                <w:bCs/>
                <w:sz w:val="24"/>
                <w:szCs w:val="24"/>
                <w:lang w:val="uk-UA"/>
              </w:rPr>
              <w:t>Електропостачання, в т.ч.:</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r w:rsidRPr="00C70E2C">
              <w:rPr>
                <w:rFonts w:ascii="Times New Roman" w:hAnsi="Times New Roman"/>
                <w:b/>
                <w:bCs/>
                <w:sz w:val="24"/>
                <w:szCs w:val="24"/>
                <w:lang w:val="uk-UA"/>
              </w:rPr>
              <w:t>1000</w:t>
            </w:r>
          </w:p>
        </w:tc>
      </w:tr>
      <w:tr w:rsidR="009E4A4A" w:rsidRPr="00C70E2C" w:rsidTr="003E2C2D">
        <w:trPr>
          <w:trHeight w:val="300"/>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Спорудження КСЕСТ</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161,8</w:t>
            </w: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689</w:t>
            </w: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49,2</w:t>
            </w: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900</w:t>
            </w:r>
          </w:p>
        </w:tc>
      </w:tr>
      <w:tr w:rsidR="009E4A4A" w:rsidRPr="00C70E2C" w:rsidTr="003E2C2D">
        <w:trPr>
          <w:trHeight w:val="300"/>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Будівництво об’єктів електроенергетики</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100</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100</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b/>
                <w:bCs/>
                <w:sz w:val="24"/>
                <w:szCs w:val="24"/>
                <w:lang w:val="uk-UA"/>
              </w:rPr>
            </w:pPr>
            <w:r w:rsidRPr="00C70E2C">
              <w:rPr>
                <w:rFonts w:ascii="Times New Roman" w:hAnsi="Times New Roman"/>
                <w:b/>
                <w:bCs/>
                <w:sz w:val="24"/>
                <w:szCs w:val="24"/>
                <w:lang w:val="uk-UA"/>
              </w:rPr>
              <w:t>Водопостачання, в т.ч.:</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5,9345</w:t>
            </w: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14,3143</w:t>
            </w: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5,7112</w:t>
            </w: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r w:rsidRPr="00C70E2C">
              <w:rPr>
                <w:rFonts w:ascii="Times New Roman" w:hAnsi="Times New Roman"/>
                <w:b/>
                <w:bCs/>
                <w:sz w:val="24"/>
                <w:szCs w:val="24"/>
                <w:lang w:val="uk-UA"/>
              </w:rPr>
              <w:t>25,96</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Прокладання вуличної водопровідної мережі</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7,33</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7,33</w:t>
            </w:r>
          </w:p>
        </w:tc>
      </w:tr>
      <w:tr w:rsidR="009E4A4A" w:rsidRPr="00C70E2C" w:rsidTr="003E2C2D">
        <w:trPr>
          <w:trHeight w:val="510"/>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 xml:space="preserve">Прокладання </w:t>
            </w:r>
            <w:proofErr w:type="spellStart"/>
            <w:r w:rsidRPr="00C70E2C">
              <w:rPr>
                <w:rFonts w:ascii="Times New Roman" w:hAnsi="Times New Roman"/>
                <w:sz w:val="24"/>
                <w:szCs w:val="24"/>
                <w:lang w:val="uk-UA"/>
              </w:rPr>
              <w:t>внутрішньоділянкової</w:t>
            </w:r>
            <w:proofErr w:type="spellEnd"/>
            <w:r w:rsidRPr="00C70E2C">
              <w:rPr>
                <w:rFonts w:ascii="Times New Roman" w:hAnsi="Times New Roman"/>
                <w:sz w:val="24"/>
                <w:szCs w:val="24"/>
                <w:lang w:val="uk-UA"/>
              </w:rPr>
              <w:t xml:space="preserve"> водопровідної мережі</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7,5</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7,5</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Будівництво ділянок водопровідних споруд</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11,13</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11,13</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b/>
                <w:bCs/>
                <w:sz w:val="24"/>
                <w:szCs w:val="24"/>
                <w:lang w:val="uk-UA"/>
              </w:rPr>
            </w:pPr>
            <w:r w:rsidRPr="00C70E2C">
              <w:rPr>
                <w:rFonts w:ascii="Times New Roman" w:hAnsi="Times New Roman"/>
                <w:b/>
                <w:bCs/>
                <w:sz w:val="24"/>
                <w:szCs w:val="24"/>
                <w:lang w:val="uk-UA"/>
              </w:rPr>
              <w:t>Каналізація, в т.ч.:</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1,971</w:t>
            </w: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13,2836</w:t>
            </w: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1,8854</w:t>
            </w: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r w:rsidRPr="00C70E2C">
              <w:rPr>
                <w:rFonts w:ascii="Times New Roman" w:hAnsi="Times New Roman"/>
                <w:b/>
                <w:bCs/>
                <w:sz w:val="24"/>
                <w:szCs w:val="24"/>
                <w:lang w:val="uk-UA"/>
              </w:rPr>
              <w:t>17,14</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Прокладання вуличної самопливної мережі</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2,38</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2,38</w:t>
            </w:r>
          </w:p>
        </w:tc>
      </w:tr>
      <w:tr w:rsidR="009E4A4A" w:rsidRPr="00C70E2C" w:rsidTr="003E2C2D">
        <w:trPr>
          <w:trHeight w:val="510"/>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 xml:space="preserve">Прокладання внутрішньо-ділянкової </w:t>
            </w:r>
            <w:proofErr w:type="spellStart"/>
            <w:r w:rsidRPr="00C70E2C">
              <w:rPr>
                <w:rFonts w:ascii="Times New Roman" w:hAnsi="Times New Roman"/>
                <w:sz w:val="24"/>
                <w:szCs w:val="24"/>
                <w:lang w:val="uk-UA"/>
              </w:rPr>
              <w:t>какналізаційної</w:t>
            </w:r>
            <w:proofErr w:type="spellEnd"/>
            <w:r w:rsidRPr="00C70E2C">
              <w:rPr>
                <w:rFonts w:ascii="Times New Roman" w:hAnsi="Times New Roman"/>
                <w:sz w:val="24"/>
                <w:szCs w:val="24"/>
                <w:lang w:val="uk-UA"/>
              </w:rPr>
              <w:t xml:space="preserve"> мережі</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7,65</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7,65</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Прокладання напірної каналізаційної мережі</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2,31</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2,31</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Будівництво каналізаційних насосних станцій</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0,8</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0,8</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Будівництво каналізаційних очисних споруд</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4</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4</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b/>
                <w:bCs/>
                <w:sz w:val="24"/>
                <w:szCs w:val="24"/>
                <w:lang w:val="uk-UA"/>
              </w:rPr>
            </w:pPr>
            <w:r w:rsidRPr="00C70E2C">
              <w:rPr>
                <w:rFonts w:ascii="Times New Roman" w:hAnsi="Times New Roman"/>
                <w:b/>
                <w:bCs/>
                <w:sz w:val="24"/>
                <w:szCs w:val="24"/>
                <w:lang w:val="uk-UA"/>
              </w:rPr>
              <w:t>Санітарне очищення, в т.ч.:</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highlight w:val="yellow"/>
                <w:lang w:val="uk-UA"/>
              </w:rPr>
            </w:pP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highlight w:val="yellow"/>
                <w:lang w:val="uk-UA"/>
              </w:rPr>
            </w:pPr>
            <w:r w:rsidRPr="00C70E2C">
              <w:rPr>
                <w:rFonts w:ascii="Times New Roman" w:hAnsi="Times New Roman"/>
                <w:b/>
                <w:bCs/>
                <w:sz w:val="24"/>
                <w:szCs w:val="24"/>
                <w:lang w:val="uk-UA"/>
              </w:rPr>
              <w:t>5,2</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lastRenderedPageBreak/>
              <w:t>Придбання сміттєвозів</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2,1</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2,1</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 xml:space="preserve">Придбання </w:t>
            </w:r>
            <w:proofErr w:type="spellStart"/>
            <w:r w:rsidRPr="00C70E2C">
              <w:rPr>
                <w:rFonts w:ascii="Times New Roman" w:hAnsi="Times New Roman"/>
                <w:sz w:val="24"/>
                <w:szCs w:val="24"/>
                <w:lang w:val="uk-UA"/>
              </w:rPr>
              <w:t>прибиральних</w:t>
            </w:r>
            <w:proofErr w:type="spellEnd"/>
            <w:r w:rsidRPr="00C70E2C">
              <w:rPr>
                <w:rFonts w:ascii="Times New Roman" w:hAnsi="Times New Roman"/>
                <w:sz w:val="24"/>
                <w:szCs w:val="24"/>
                <w:lang w:val="uk-UA"/>
              </w:rPr>
              <w:t xml:space="preserve"> машин та механізмів</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2,8</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2,8</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Розробка Схеми санітарного очищення</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0,3</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0,3</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b/>
                <w:bCs/>
                <w:sz w:val="24"/>
                <w:szCs w:val="24"/>
                <w:highlight w:val="yellow"/>
                <w:lang w:val="uk-UA"/>
              </w:rPr>
            </w:pPr>
            <w:r w:rsidRPr="00C70E2C">
              <w:rPr>
                <w:rFonts w:ascii="Times New Roman" w:hAnsi="Times New Roman"/>
                <w:b/>
                <w:bCs/>
                <w:sz w:val="24"/>
                <w:szCs w:val="24"/>
                <w:lang w:val="uk-UA"/>
              </w:rPr>
              <w:t>Транспорт, в т.ч.:</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highlight w:val="yellow"/>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highlight w:val="yellow"/>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highlight w:val="yellow"/>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highlight w:val="yellow"/>
                <w:lang w:val="uk-UA"/>
              </w:rPr>
            </w:pP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highlight w:val="yellow"/>
                <w:lang w:val="uk-UA"/>
              </w:rPr>
            </w:pPr>
            <w:r w:rsidRPr="00C70E2C">
              <w:rPr>
                <w:rFonts w:ascii="Times New Roman" w:hAnsi="Times New Roman"/>
                <w:b/>
                <w:bCs/>
                <w:sz w:val="24"/>
                <w:szCs w:val="24"/>
                <w:lang w:val="uk-UA"/>
              </w:rPr>
              <w:t>766</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Будівництво територіальної авто дороги</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450</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450</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Будівництво причалу для приймання суден</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20</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20</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Будівництво мережі житлових вулиць</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210</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210</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 xml:space="preserve">Будівництво </w:t>
            </w:r>
            <w:proofErr w:type="spellStart"/>
            <w:r w:rsidRPr="00C70E2C">
              <w:rPr>
                <w:rFonts w:ascii="Times New Roman" w:hAnsi="Times New Roman"/>
                <w:sz w:val="24"/>
                <w:szCs w:val="24"/>
                <w:lang w:val="uk-UA"/>
              </w:rPr>
              <w:t>перехоплюючої</w:t>
            </w:r>
            <w:proofErr w:type="spellEnd"/>
            <w:r w:rsidRPr="00C70E2C">
              <w:rPr>
                <w:rFonts w:ascii="Times New Roman" w:hAnsi="Times New Roman"/>
                <w:sz w:val="24"/>
                <w:szCs w:val="24"/>
                <w:lang w:val="uk-UA"/>
              </w:rPr>
              <w:t xml:space="preserve"> автостоянки</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80</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80</w:t>
            </w:r>
          </w:p>
        </w:tc>
      </w:tr>
      <w:tr w:rsidR="009E4A4A" w:rsidRPr="00C70E2C" w:rsidTr="003E2C2D">
        <w:trPr>
          <w:trHeight w:val="510"/>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Будівництво автостоянок для тимчасового зберігання електрокарів та велосипедів</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6</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6</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b/>
                <w:bCs/>
                <w:sz w:val="24"/>
                <w:szCs w:val="24"/>
                <w:lang w:val="uk-UA"/>
              </w:rPr>
            </w:pPr>
            <w:r w:rsidRPr="00C70E2C">
              <w:rPr>
                <w:rFonts w:ascii="Times New Roman" w:hAnsi="Times New Roman"/>
                <w:b/>
                <w:bCs/>
                <w:sz w:val="24"/>
                <w:szCs w:val="24"/>
                <w:lang w:val="uk-UA"/>
              </w:rPr>
              <w:t>Благоустрій, озеленення</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r w:rsidRPr="00C70E2C">
              <w:rPr>
                <w:rFonts w:ascii="Times New Roman" w:hAnsi="Times New Roman"/>
                <w:b/>
                <w:bCs/>
                <w:sz w:val="24"/>
                <w:szCs w:val="24"/>
                <w:lang w:val="uk-UA"/>
              </w:rPr>
              <w:t>4,8</w:t>
            </w: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r w:rsidRPr="00C70E2C">
              <w:rPr>
                <w:rFonts w:ascii="Times New Roman" w:hAnsi="Times New Roman"/>
                <w:b/>
                <w:bCs/>
                <w:sz w:val="24"/>
                <w:szCs w:val="24"/>
                <w:lang w:val="uk-UA"/>
              </w:rPr>
              <w:t>23,68</w:t>
            </w: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r w:rsidRPr="00C70E2C">
              <w:rPr>
                <w:rFonts w:ascii="Times New Roman" w:hAnsi="Times New Roman"/>
                <w:b/>
                <w:bCs/>
                <w:sz w:val="24"/>
                <w:szCs w:val="24"/>
                <w:lang w:val="uk-UA"/>
              </w:rPr>
              <w:t>3,52</w:t>
            </w: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r w:rsidRPr="00C70E2C">
              <w:rPr>
                <w:rFonts w:ascii="Times New Roman" w:hAnsi="Times New Roman"/>
                <w:b/>
                <w:bCs/>
                <w:sz w:val="24"/>
                <w:szCs w:val="24"/>
                <w:lang w:val="uk-UA"/>
              </w:rPr>
              <w:t>32</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Озеленення території</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17,2</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17,2</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Влаштування газонів</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6,6</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6,6</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sz w:val="24"/>
                <w:szCs w:val="24"/>
                <w:lang w:val="uk-UA"/>
              </w:rPr>
            </w:pPr>
            <w:r w:rsidRPr="00C70E2C">
              <w:rPr>
                <w:rFonts w:ascii="Times New Roman" w:hAnsi="Times New Roman"/>
                <w:sz w:val="24"/>
                <w:szCs w:val="24"/>
                <w:lang w:val="uk-UA"/>
              </w:rPr>
              <w:t>Влаштування пішохідних доріжок</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8,2</w:t>
            </w: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sz w:val="24"/>
                <w:szCs w:val="24"/>
                <w:lang w:val="uk-UA"/>
              </w:rPr>
            </w:pPr>
            <w:r w:rsidRPr="00C70E2C">
              <w:rPr>
                <w:rFonts w:ascii="Times New Roman" w:hAnsi="Times New Roman"/>
                <w:sz w:val="24"/>
                <w:szCs w:val="24"/>
                <w:lang w:val="uk-UA"/>
              </w:rPr>
              <w:t>8,2</w:t>
            </w:r>
          </w:p>
        </w:tc>
      </w:tr>
      <w:tr w:rsidR="009E4A4A" w:rsidRPr="00C70E2C" w:rsidTr="003E2C2D">
        <w:trPr>
          <w:trHeight w:val="255"/>
        </w:trPr>
        <w:tc>
          <w:tcPr>
            <w:tcW w:w="1623" w:type="pct"/>
            <w:tcBorders>
              <w:top w:val="nil"/>
              <w:left w:val="single" w:sz="4" w:space="0" w:color="auto"/>
              <w:bottom w:val="single" w:sz="4" w:space="0" w:color="auto"/>
              <w:right w:val="single" w:sz="4" w:space="0" w:color="auto"/>
            </w:tcBorders>
            <w:vAlign w:val="bottom"/>
          </w:tcPr>
          <w:p w:rsidR="009E4A4A" w:rsidRPr="00C70E2C" w:rsidRDefault="009E4A4A" w:rsidP="003E2C2D">
            <w:pPr>
              <w:spacing w:after="0" w:line="240" w:lineRule="auto"/>
              <w:rPr>
                <w:rFonts w:ascii="Times New Roman" w:hAnsi="Times New Roman"/>
                <w:b/>
                <w:bCs/>
                <w:sz w:val="24"/>
                <w:szCs w:val="24"/>
                <w:lang w:val="uk-UA"/>
              </w:rPr>
            </w:pPr>
            <w:r w:rsidRPr="00C70E2C">
              <w:rPr>
                <w:rFonts w:ascii="Times New Roman" w:hAnsi="Times New Roman"/>
                <w:b/>
                <w:bCs/>
                <w:sz w:val="24"/>
                <w:szCs w:val="24"/>
                <w:lang w:val="uk-UA"/>
              </w:rPr>
              <w:t>Всього</w:t>
            </w:r>
          </w:p>
        </w:tc>
        <w:tc>
          <w:tcPr>
            <w:tcW w:w="6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p>
        </w:tc>
        <w:tc>
          <w:tcPr>
            <w:tcW w:w="758"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p>
        </w:tc>
        <w:tc>
          <w:tcPr>
            <w:tcW w:w="561"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p>
        </w:tc>
        <w:tc>
          <w:tcPr>
            <w:tcW w:w="79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p>
        </w:tc>
        <w:tc>
          <w:tcPr>
            <w:tcW w:w="583" w:type="pct"/>
            <w:tcBorders>
              <w:top w:val="nil"/>
              <w:left w:val="nil"/>
              <w:bottom w:val="single" w:sz="4" w:space="0" w:color="auto"/>
              <w:right w:val="single" w:sz="4" w:space="0" w:color="auto"/>
            </w:tcBorders>
            <w:noWrap/>
            <w:vAlign w:val="bottom"/>
          </w:tcPr>
          <w:p w:rsidR="009E4A4A" w:rsidRPr="00C70E2C" w:rsidRDefault="009E4A4A" w:rsidP="003E2C2D">
            <w:pPr>
              <w:spacing w:after="0" w:line="240" w:lineRule="auto"/>
              <w:jc w:val="center"/>
              <w:rPr>
                <w:rFonts w:ascii="Times New Roman" w:hAnsi="Times New Roman"/>
                <w:b/>
                <w:bCs/>
                <w:sz w:val="24"/>
                <w:szCs w:val="24"/>
                <w:lang w:val="uk-UA"/>
              </w:rPr>
            </w:pPr>
            <w:r w:rsidRPr="00C70E2C">
              <w:rPr>
                <w:rFonts w:ascii="Times New Roman" w:hAnsi="Times New Roman"/>
                <w:b/>
                <w:bCs/>
                <w:sz w:val="24"/>
                <w:szCs w:val="24"/>
                <w:lang w:val="uk-UA"/>
              </w:rPr>
              <w:t>1992,925</w:t>
            </w:r>
          </w:p>
        </w:tc>
      </w:tr>
    </w:tbl>
    <w:p w:rsidR="009E4A4A" w:rsidRDefault="009E4A4A" w:rsidP="009E4A4A">
      <w:pPr>
        <w:pStyle w:val="rvps2"/>
        <w:spacing w:before="0" w:beforeAutospacing="0" w:after="0" w:afterAutospacing="0" w:line="360" w:lineRule="auto"/>
        <w:ind w:firstLine="720"/>
        <w:jc w:val="both"/>
        <w:rPr>
          <w:sz w:val="28"/>
          <w:szCs w:val="28"/>
          <w:lang w:val="uk-UA"/>
        </w:rPr>
      </w:pPr>
    </w:p>
    <w:p w:rsidR="009E4A4A" w:rsidRPr="004F2237" w:rsidRDefault="009E4A4A" w:rsidP="009E4A4A">
      <w:pPr>
        <w:pStyle w:val="rvps2"/>
        <w:spacing w:before="0" w:beforeAutospacing="0" w:after="0" w:afterAutospacing="0" w:line="360" w:lineRule="auto"/>
        <w:ind w:firstLine="720"/>
        <w:jc w:val="both"/>
        <w:rPr>
          <w:b/>
          <w:i/>
          <w:sz w:val="26"/>
          <w:szCs w:val="26"/>
          <w:lang w:val="uk-UA"/>
        </w:rPr>
      </w:pPr>
      <w:r w:rsidRPr="004F2237">
        <w:rPr>
          <w:i/>
          <w:sz w:val="26"/>
          <w:szCs w:val="26"/>
          <w:lang w:val="uk-UA"/>
        </w:rPr>
        <w:t xml:space="preserve">Загальні інвестиції держави в розвиток інженерних мереж та підготовку території складуть </w:t>
      </w:r>
      <w:r w:rsidRPr="004F2237">
        <w:rPr>
          <w:b/>
          <w:i/>
          <w:sz w:val="26"/>
          <w:szCs w:val="26"/>
          <w:lang w:val="uk-UA"/>
        </w:rPr>
        <w:t>1992,925 млн. грн.</w:t>
      </w:r>
    </w:p>
    <w:p w:rsidR="009E4A4A" w:rsidRDefault="009E4A4A" w:rsidP="009E4A4A">
      <w:pPr>
        <w:pStyle w:val="rvps2"/>
        <w:spacing w:before="0" w:beforeAutospacing="0" w:after="0" w:afterAutospacing="0" w:line="360" w:lineRule="auto"/>
        <w:ind w:firstLine="720"/>
        <w:jc w:val="center"/>
        <w:rPr>
          <w:i/>
          <w:sz w:val="28"/>
          <w:szCs w:val="28"/>
          <w:lang w:val="uk-UA"/>
        </w:rPr>
      </w:pPr>
    </w:p>
    <w:p w:rsidR="009E4A4A" w:rsidRPr="004F2237" w:rsidRDefault="009E4A4A" w:rsidP="009E4A4A">
      <w:pPr>
        <w:pStyle w:val="rvps2"/>
        <w:spacing w:before="0" w:beforeAutospacing="0" w:after="0" w:afterAutospacing="0" w:line="360" w:lineRule="auto"/>
        <w:ind w:firstLine="720"/>
        <w:jc w:val="center"/>
        <w:rPr>
          <w:i/>
          <w:sz w:val="26"/>
          <w:szCs w:val="26"/>
          <w:lang w:val="uk-UA"/>
        </w:rPr>
      </w:pPr>
      <w:r w:rsidRPr="004F2237">
        <w:rPr>
          <w:i/>
          <w:sz w:val="26"/>
          <w:szCs w:val="26"/>
          <w:lang w:val="uk-UA"/>
        </w:rPr>
        <w:t>Житлова забудова</w:t>
      </w:r>
    </w:p>
    <w:p w:rsidR="009E4A4A" w:rsidRPr="004F2237" w:rsidRDefault="009E4A4A" w:rsidP="009E4A4A">
      <w:pPr>
        <w:pStyle w:val="rvps2"/>
        <w:spacing w:before="0" w:beforeAutospacing="0" w:after="0" w:afterAutospacing="0" w:line="360" w:lineRule="auto"/>
        <w:ind w:firstLine="720"/>
        <w:jc w:val="both"/>
        <w:rPr>
          <w:sz w:val="26"/>
          <w:szCs w:val="26"/>
          <w:lang w:val="uk-UA"/>
        </w:rPr>
      </w:pPr>
      <w:r w:rsidRPr="004F2237">
        <w:rPr>
          <w:sz w:val="26"/>
          <w:szCs w:val="26"/>
          <w:lang w:val="uk-UA"/>
        </w:rPr>
        <w:t>Проект створення Міжнародного реабілітаційного містечка «</w:t>
      </w:r>
      <w:proofErr w:type="spellStart"/>
      <w:r w:rsidRPr="004F2237">
        <w:rPr>
          <w:sz w:val="26"/>
          <w:szCs w:val="26"/>
          <w:lang w:val="uk-UA"/>
        </w:rPr>
        <w:t>ІnterMedical-EcoCity</w:t>
      </w:r>
      <w:proofErr w:type="spellEnd"/>
      <w:r w:rsidRPr="004F2237">
        <w:rPr>
          <w:sz w:val="26"/>
          <w:szCs w:val="26"/>
          <w:lang w:val="uk-UA"/>
        </w:rPr>
        <w:t xml:space="preserve">» передбачає створення нових робочих міст, а отже і необхідність забезпечення житлом спеціалістів та обслуговуючий персонал, який буде працювати на території містечка. Тому передбачається будівництво державою житла для забезпечення працюючих житловими умовами. Загальна вартість державних інвестицій на житлову забудову представлено в таблиці </w:t>
      </w:r>
      <w:r>
        <w:rPr>
          <w:sz w:val="26"/>
          <w:szCs w:val="26"/>
          <w:lang w:val="uk-UA"/>
        </w:rPr>
        <w:t>1.</w:t>
      </w:r>
      <w:r w:rsidRPr="004F2237">
        <w:rPr>
          <w:sz w:val="26"/>
          <w:szCs w:val="26"/>
          <w:lang w:val="uk-UA"/>
        </w:rPr>
        <w:t xml:space="preserve">9. </w:t>
      </w:r>
    </w:p>
    <w:p w:rsidR="009E4A4A" w:rsidRDefault="009E4A4A" w:rsidP="009E4A4A">
      <w:pPr>
        <w:pStyle w:val="rvps2"/>
        <w:spacing w:before="0" w:beforeAutospacing="0" w:after="0" w:afterAutospacing="0" w:line="360" w:lineRule="auto"/>
        <w:ind w:firstLine="720"/>
        <w:jc w:val="both"/>
        <w:rPr>
          <w:sz w:val="26"/>
          <w:szCs w:val="26"/>
          <w:lang w:val="uk-UA"/>
        </w:rPr>
      </w:pPr>
    </w:p>
    <w:p w:rsidR="009E4A4A" w:rsidRDefault="009E4A4A" w:rsidP="009E4A4A">
      <w:pPr>
        <w:pStyle w:val="rvps2"/>
        <w:spacing w:before="0" w:beforeAutospacing="0" w:after="0" w:afterAutospacing="0" w:line="360" w:lineRule="auto"/>
        <w:ind w:firstLine="720"/>
        <w:jc w:val="both"/>
        <w:rPr>
          <w:sz w:val="26"/>
          <w:szCs w:val="26"/>
          <w:lang w:val="uk-UA"/>
        </w:rPr>
      </w:pPr>
    </w:p>
    <w:p w:rsidR="009E4A4A" w:rsidRPr="004F2237" w:rsidRDefault="009E4A4A" w:rsidP="009E4A4A">
      <w:pPr>
        <w:pStyle w:val="rvps2"/>
        <w:spacing w:before="0" w:beforeAutospacing="0" w:after="0" w:afterAutospacing="0" w:line="360" w:lineRule="auto"/>
        <w:ind w:firstLine="720"/>
        <w:jc w:val="both"/>
        <w:rPr>
          <w:sz w:val="26"/>
          <w:szCs w:val="26"/>
          <w:lang w:val="uk-UA"/>
        </w:rPr>
      </w:pPr>
      <w:r w:rsidRPr="004F2237">
        <w:rPr>
          <w:sz w:val="26"/>
          <w:szCs w:val="26"/>
          <w:lang w:val="uk-UA"/>
        </w:rPr>
        <w:t xml:space="preserve">Таблиця </w:t>
      </w:r>
      <w:r>
        <w:rPr>
          <w:sz w:val="26"/>
          <w:szCs w:val="26"/>
          <w:lang w:val="uk-UA"/>
        </w:rPr>
        <w:t>1.</w:t>
      </w:r>
      <w:r w:rsidRPr="004F2237">
        <w:rPr>
          <w:sz w:val="26"/>
          <w:szCs w:val="26"/>
          <w:lang w:val="uk-UA"/>
        </w:rPr>
        <w:t>9 – Вартість житлової забудови</w:t>
      </w:r>
    </w:p>
    <w:tbl>
      <w:tblPr>
        <w:tblW w:w="0" w:type="auto"/>
        <w:tblLook w:val="0000"/>
      </w:tblPr>
      <w:tblGrid>
        <w:gridCol w:w="2557"/>
        <w:gridCol w:w="1366"/>
        <w:gridCol w:w="1666"/>
        <w:gridCol w:w="2467"/>
        <w:gridCol w:w="1515"/>
      </w:tblGrid>
      <w:tr w:rsidR="009E4A4A" w:rsidRPr="00C70E2C" w:rsidTr="003E2C2D">
        <w:trPr>
          <w:trHeight w:val="765"/>
        </w:trPr>
        <w:tc>
          <w:tcPr>
            <w:tcW w:w="0" w:type="auto"/>
            <w:tcBorders>
              <w:top w:val="single" w:sz="4" w:space="0" w:color="auto"/>
              <w:left w:val="single" w:sz="4" w:space="0" w:color="auto"/>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lastRenderedPageBreak/>
              <w:t>Найменування</w:t>
            </w:r>
          </w:p>
        </w:tc>
        <w:tc>
          <w:tcPr>
            <w:tcW w:w="0" w:type="auto"/>
            <w:tcBorders>
              <w:top w:val="single" w:sz="4" w:space="0" w:color="auto"/>
              <w:left w:val="nil"/>
              <w:bottom w:val="single" w:sz="4" w:space="0" w:color="auto"/>
              <w:right w:val="single" w:sz="4" w:space="0" w:color="auto"/>
            </w:tcBorders>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Будинки, од.</w:t>
            </w:r>
          </w:p>
        </w:tc>
        <w:tc>
          <w:tcPr>
            <w:tcW w:w="0" w:type="auto"/>
            <w:tcBorders>
              <w:top w:val="single" w:sz="4" w:space="0" w:color="auto"/>
              <w:left w:val="nil"/>
              <w:bottom w:val="single" w:sz="4" w:space="0" w:color="auto"/>
              <w:right w:val="single" w:sz="4" w:space="0" w:color="auto"/>
            </w:tcBorders>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 xml:space="preserve">Загальна площа, </w:t>
            </w:r>
            <w:proofErr w:type="spellStart"/>
            <w:r w:rsidRPr="00C70E2C">
              <w:rPr>
                <w:rFonts w:ascii="Times New Roman" w:hAnsi="Times New Roman"/>
                <w:sz w:val="26"/>
                <w:szCs w:val="26"/>
                <w:lang w:val="uk-UA"/>
              </w:rPr>
              <w:t>кв.м</w:t>
            </w:r>
            <w:proofErr w:type="spellEnd"/>
            <w:r w:rsidRPr="00C70E2C">
              <w:rPr>
                <w:rFonts w:ascii="Times New Roman" w:hAnsi="Times New Roman"/>
                <w:sz w:val="26"/>
                <w:szCs w:val="26"/>
                <w:lang w:val="uk-UA"/>
              </w:rPr>
              <w:t>.</w:t>
            </w:r>
          </w:p>
        </w:tc>
        <w:tc>
          <w:tcPr>
            <w:tcW w:w="0" w:type="auto"/>
            <w:tcBorders>
              <w:top w:val="single" w:sz="4" w:space="0" w:color="auto"/>
              <w:left w:val="nil"/>
              <w:bottom w:val="single" w:sz="4" w:space="0" w:color="auto"/>
              <w:right w:val="single" w:sz="4" w:space="0" w:color="auto"/>
            </w:tcBorders>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 xml:space="preserve">Вартість будівництва, </w:t>
            </w:r>
            <w:proofErr w:type="spellStart"/>
            <w:r w:rsidRPr="00C70E2C">
              <w:rPr>
                <w:rFonts w:ascii="Times New Roman" w:hAnsi="Times New Roman"/>
                <w:sz w:val="26"/>
                <w:szCs w:val="26"/>
                <w:lang w:val="uk-UA"/>
              </w:rPr>
              <w:t>тис.грн</w:t>
            </w:r>
            <w:proofErr w:type="spellEnd"/>
            <w:r w:rsidRPr="00C70E2C">
              <w:rPr>
                <w:rFonts w:ascii="Times New Roman" w:hAnsi="Times New Roman"/>
                <w:sz w:val="26"/>
                <w:szCs w:val="26"/>
                <w:lang w:val="uk-UA"/>
              </w:rPr>
              <w:t>./</w:t>
            </w:r>
            <w:proofErr w:type="spellStart"/>
            <w:r w:rsidRPr="00C70E2C">
              <w:rPr>
                <w:rFonts w:ascii="Times New Roman" w:hAnsi="Times New Roman"/>
                <w:sz w:val="26"/>
                <w:szCs w:val="26"/>
                <w:lang w:val="uk-UA"/>
              </w:rPr>
              <w:t>кв.м</w:t>
            </w:r>
            <w:proofErr w:type="spellEnd"/>
          </w:p>
        </w:tc>
        <w:tc>
          <w:tcPr>
            <w:tcW w:w="0" w:type="auto"/>
            <w:tcBorders>
              <w:top w:val="single" w:sz="4" w:space="0" w:color="auto"/>
              <w:left w:val="nil"/>
              <w:bottom w:val="single" w:sz="4" w:space="0" w:color="auto"/>
              <w:right w:val="single" w:sz="4" w:space="0" w:color="auto"/>
            </w:tcBorders>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 xml:space="preserve">Витрати, </w:t>
            </w:r>
            <w:proofErr w:type="spellStart"/>
            <w:r w:rsidRPr="00C70E2C">
              <w:rPr>
                <w:rFonts w:ascii="Times New Roman" w:hAnsi="Times New Roman"/>
                <w:sz w:val="26"/>
                <w:szCs w:val="26"/>
                <w:lang w:val="uk-UA"/>
              </w:rPr>
              <w:t>млн.грн</w:t>
            </w:r>
            <w:proofErr w:type="spellEnd"/>
          </w:p>
        </w:tc>
      </w:tr>
      <w:tr w:rsidR="009E4A4A" w:rsidRPr="00C70E2C" w:rsidTr="003E2C2D">
        <w:trPr>
          <w:trHeight w:val="255"/>
        </w:trPr>
        <w:tc>
          <w:tcPr>
            <w:tcW w:w="0" w:type="auto"/>
            <w:tcBorders>
              <w:top w:val="nil"/>
              <w:left w:val="single" w:sz="4" w:space="0" w:color="auto"/>
              <w:bottom w:val="single" w:sz="4" w:space="0" w:color="auto"/>
              <w:right w:val="single" w:sz="4" w:space="0" w:color="auto"/>
            </w:tcBorders>
            <w:noWrap/>
          </w:tcPr>
          <w:p w:rsidR="009E4A4A" w:rsidRPr="00C70E2C" w:rsidRDefault="009E4A4A" w:rsidP="003E2C2D">
            <w:pPr>
              <w:spacing w:after="0" w:line="240" w:lineRule="auto"/>
              <w:rPr>
                <w:rFonts w:ascii="Times New Roman" w:hAnsi="Times New Roman"/>
                <w:sz w:val="26"/>
                <w:szCs w:val="26"/>
                <w:lang w:val="uk-UA"/>
              </w:rPr>
            </w:pPr>
            <w:r w:rsidRPr="00C70E2C">
              <w:rPr>
                <w:rFonts w:ascii="Times New Roman" w:hAnsi="Times New Roman"/>
                <w:sz w:val="26"/>
                <w:szCs w:val="26"/>
                <w:lang w:val="uk-UA"/>
              </w:rPr>
              <w:t xml:space="preserve">с. </w:t>
            </w:r>
            <w:proofErr w:type="spellStart"/>
            <w:r w:rsidRPr="00C70E2C">
              <w:rPr>
                <w:rFonts w:ascii="Times New Roman" w:hAnsi="Times New Roman"/>
                <w:sz w:val="26"/>
                <w:szCs w:val="26"/>
                <w:lang w:val="uk-UA"/>
              </w:rPr>
              <w:t>Щасливцеве</w:t>
            </w:r>
            <w:proofErr w:type="spellEnd"/>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rPr>
                <w:rFonts w:ascii="Times New Roman" w:hAnsi="Times New Roman"/>
                <w:sz w:val="26"/>
                <w:szCs w:val="26"/>
                <w:lang w:val="uk-UA"/>
              </w:rPr>
            </w:pPr>
            <w:r w:rsidRPr="00C70E2C">
              <w:rPr>
                <w:rFonts w:ascii="Times New Roman" w:hAnsi="Times New Roman"/>
                <w:sz w:val="26"/>
                <w:szCs w:val="26"/>
                <w:lang w:val="uk-UA"/>
              </w:rPr>
              <w:t> </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rPr>
                <w:rFonts w:ascii="Times New Roman" w:hAnsi="Times New Roman"/>
                <w:sz w:val="26"/>
                <w:szCs w:val="26"/>
                <w:lang w:val="uk-UA"/>
              </w:rPr>
            </w:pPr>
            <w:r w:rsidRPr="00C70E2C">
              <w:rPr>
                <w:rFonts w:ascii="Times New Roman" w:hAnsi="Times New Roman"/>
                <w:sz w:val="26"/>
                <w:szCs w:val="26"/>
                <w:lang w:val="uk-UA"/>
              </w:rPr>
              <w:t> </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rPr>
                <w:rFonts w:ascii="Times New Roman" w:hAnsi="Times New Roman"/>
                <w:sz w:val="26"/>
                <w:szCs w:val="26"/>
                <w:lang w:val="uk-UA"/>
              </w:rPr>
            </w:pPr>
            <w:r w:rsidRPr="00C70E2C">
              <w:rPr>
                <w:rFonts w:ascii="Times New Roman" w:hAnsi="Times New Roman"/>
                <w:sz w:val="26"/>
                <w:szCs w:val="26"/>
                <w:lang w:val="uk-UA"/>
              </w:rPr>
              <w:t> </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rPr>
                <w:rFonts w:ascii="Times New Roman" w:hAnsi="Times New Roman"/>
                <w:sz w:val="26"/>
                <w:szCs w:val="26"/>
                <w:lang w:val="uk-UA"/>
              </w:rPr>
            </w:pPr>
            <w:r w:rsidRPr="00C70E2C">
              <w:rPr>
                <w:rFonts w:ascii="Times New Roman" w:hAnsi="Times New Roman"/>
                <w:sz w:val="26"/>
                <w:szCs w:val="26"/>
                <w:lang w:val="uk-UA"/>
              </w:rPr>
              <w:t> </w:t>
            </w:r>
          </w:p>
        </w:tc>
      </w:tr>
      <w:tr w:rsidR="009E4A4A" w:rsidRPr="00C70E2C" w:rsidTr="003E2C2D">
        <w:trPr>
          <w:trHeight w:val="255"/>
        </w:trPr>
        <w:tc>
          <w:tcPr>
            <w:tcW w:w="0" w:type="auto"/>
            <w:tcBorders>
              <w:top w:val="nil"/>
              <w:left w:val="single" w:sz="4" w:space="0" w:color="auto"/>
              <w:bottom w:val="single" w:sz="4" w:space="0" w:color="auto"/>
              <w:right w:val="single" w:sz="4" w:space="0" w:color="auto"/>
            </w:tcBorders>
            <w:noWrap/>
          </w:tcPr>
          <w:p w:rsidR="009E4A4A" w:rsidRPr="00C70E2C" w:rsidRDefault="009E4A4A" w:rsidP="003E2C2D">
            <w:pPr>
              <w:spacing w:after="0" w:line="240" w:lineRule="auto"/>
              <w:rPr>
                <w:rFonts w:ascii="Times New Roman" w:hAnsi="Times New Roman"/>
                <w:sz w:val="26"/>
                <w:szCs w:val="26"/>
                <w:lang w:val="uk-UA"/>
              </w:rPr>
            </w:pPr>
            <w:r w:rsidRPr="00C70E2C">
              <w:rPr>
                <w:rFonts w:ascii="Times New Roman" w:hAnsi="Times New Roman"/>
                <w:sz w:val="26"/>
                <w:szCs w:val="26"/>
                <w:lang w:val="uk-UA"/>
              </w:rPr>
              <w:t>постійне населення</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400</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100</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4,862</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194,48</w:t>
            </w:r>
          </w:p>
        </w:tc>
      </w:tr>
      <w:tr w:rsidR="009E4A4A" w:rsidRPr="00C70E2C" w:rsidTr="003E2C2D">
        <w:trPr>
          <w:trHeight w:val="255"/>
        </w:trPr>
        <w:tc>
          <w:tcPr>
            <w:tcW w:w="0" w:type="auto"/>
            <w:tcBorders>
              <w:top w:val="nil"/>
              <w:left w:val="single" w:sz="4" w:space="0" w:color="auto"/>
              <w:bottom w:val="single" w:sz="4" w:space="0" w:color="auto"/>
              <w:right w:val="single" w:sz="4" w:space="0" w:color="auto"/>
            </w:tcBorders>
            <w:noWrap/>
          </w:tcPr>
          <w:p w:rsidR="009E4A4A" w:rsidRPr="00C70E2C" w:rsidRDefault="009E4A4A" w:rsidP="003E2C2D">
            <w:pPr>
              <w:spacing w:after="0" w:line="240" w:lineRule="auto"/>
              <w:rPr>
                <w:rFonts w:ascii="Times New Roman" w:hAnsi="Times New Roman"/>
                <w:sz w:val="26"/>
                <w:szCs w:val="26"/>
                <w:lang w:val="uk-UA"/>
              </w:rPr>
            </w:pPr>
            <w:r w:rsidRPr="00C70E2C">
              <w:rPr>
                <w:rFonts w:ascii="Times New Roman" w:hAnsi="Times New Roman"/>
                <w:sz w:val="26"/>
                <w:szCs w:val="26"/>
                <w:lang w:val="uk-UA"/>
              </w:rPr>
              <w:t>тимчасове населення</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380</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100</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4,862</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184,756</w:t>
            </w:r>
          </w:p>
        </w:tc>
      </w:tr>
      <w:tr w:rsidR="009E4A4A" w:rsidRPr="00C70E2C" w:rsidTr="003E2C2D">
        <w:trPr>
          <w:trHeight w:val="255"/>
        </w:trPr>
        <w:tc>
          <w:tcPr>
            <w:tcW w:w="0" w:type="auto"/>
            <w:tcBorders>
              <w:top w:val="nil"/>
              <w:left w:val="single" w:sz="4" w:space="0" w:color="auto"/>
              <w:bottom w:val="single" w:sz="4" w:space="0" w:color="auto"/>
              <w:right w:val="single" w:sz="4" w:space="0" w:color="auto"/>
            </w:tcBorders>
            <w:noWrap/>
          </w:tcPr>
          <w:p w:rsidR="009E4A4A" w:rsidRPr="00C70E2C" w:rsidRDefault="009E4A4A" w:rsidP="003E2C2D">
            <w:pPr>
              <w:spacing w:after="0" w:line="240" w:lineRule="auto"/>
              <w:rPr>
                <w:rFonts w:ascii="Times New Roman" w:hAnsi="Times New Roman"/>
                <w:sz w:val="26"/>
                <w:szCs w:val="26"/>
                <w:lang w:val="uk-UA"/>
              </w:rPr>
            </w:pPr>
            <w:r w:rsidRPr="00C70E2C">
              <w:rPr>
                <w:rFonts w:ascii="Times New Roman" w:hAnsi="Times New Roman"/>
                <w:sz w:val="26"/>
                <w:szCs w:val="26"/>
                <w:lang w:val="uk-UA"/>
              </w:rPr>
              <w:t xml:space="preserve">с. </w:t>
            </w:r>
            <w:proofErr w:type="spellStart"/>
            <w:r w:rsidRPr="00C70E2C">
              <w:rPr>
                <w:rFonts w:ascii="Times New Roman" w:hAnsi="Times New Roman"/>
                <w:sz w:val="26"/>
                <w:szCs w:val="26"/>
                <w:lang w:val="uk-UA"/>
              </w:rPr>
              <w:t>Стрілкове</w:t>
            </w:r>
            <w:proofErr w:type="spellEnd"/>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p>
        </w:tc>
      </w:tr>
      <w:tr w:rsidR="009E4A4A" w:rsidRPr="00C70E2C" w:rsidTr="003E2C2D">
        <w:trPr>
          <w:trHeight w:val="255"/>
        </w:trPr>
        <w:tc>
          <w:tcPr>
            <w:tcW w:w="0" w:type="auto"/>
            <w:tcBorders>
              <w:top w:val="nil"/>
              <w:left w:val="single" w:sz="4" w:space="0" w:color="auto"/>
              <w:bottom w:val="single" w:sz="4" w:space="0" w:color="auto"/>
              <w:right w:val="single" w:sz="4" w:space="0" w:color="auto"/>
            </w:tcBorders>
            <w:noWrap/>
          </w:tcPr>
          <w:p w:rsidR="009E4A4A" w:rsidRPr="00C70E2C" w:rsidRDefault="009E4A4A" w:rsidP="003E2C2D">
            <w:pPr>
              <w:spacing w:after="0" w:line="240" w:lineRule="auto"/>
              <w:rPr>
                <w:rFonts w:ascii="Times New Roman" w:hAnsi="Times New Roman"/>
                <w:sz w:val="26"/>
                <w:szCs w:val="26"/>
                <w:lang w:val="uk-UA"/>
              </w:rPr>
            </w:pPr>
            <w:r w:rsidRPr="00C70E2C">
              <w:rPr>
                <w:rFonts w:ascii="Times New Roman" w:hAnsi="Times New Roman"/>
                <w:sz w:val="26"/>
                <w:szCs w:val="26"/>
                <w:lang w:val="uk-UA"/>
              </w:rPr>
              <w:t>постійне населення</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300</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100</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4,862</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145,86</w:t>
            </w:r>
          </w:p>
        </w:tc>
      </w:tr>
      <w:tr w:rsidR="009E4A4A" w:rsidRPr="00C70E2C" w:rsidTr="003E2C2D">
        <w:trPr>
          <w:trHeight w:val="255"/>
        </w:trPr>
        <w:tc>
          <w:tcPr>
            <w:tcW w:w="0" w:type="auto"/>
            <w:tcBorders>
              <w:top w:val="nil"/>
              <w:left w:val="single" w:sz="4" w:space="0" w:color="auto"/>
              <w:bottom w:val="single" w:sz="4" w:space="0" w:color="auto"/>
              <w:right w:val="single" w:sz="4" w:space="0" w:color="auto"/>
            </w:tcBorders>
            <w:noWrap/>
          </w:tcPr>
          <w:p w:rsidR="009E4A4A" w:rsidRPr="00C70E2C" w:rsidRDefault="009E4A4A" w:rsidP="003E2C2D">
            <w:pPr>
              <w:spacing w:after="0" w:line="240" w:lineRule="auto"/>
              <w:rPr>
                <w:rFonts w:ascii="Times New Roman" w:hAnsi="Times New Roman"/>
                <w:sz w:val="26"/>
                <w:szCs w:val="26"/>
                <w:lang w:val="uk-UA"/>
              </w:rPr>
            </w:pPr>
            <w:r w:rsidRPr="00C70E2C">
              <w:rPr>
                <w:rFonts w:ascii="Times New Roman" w:hAnsi="Times New Roman"/>
                <w:sz w:val="26"/>
                <w:szCs w:val="26"/>
                <w:lang w:val="uk-UA"/>
              </w:rPr>
              <w:t>тимчасове населення</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460</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100</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4,862</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sz w:val="26"/>
                <w:szCs w:val="26"/>
                <w:lang w:val="uk-UA"/>
              </w:rPr>
            </w:pPr>
            <w:r w:rsidRPr="00C70E2C">
              <w:rPr>
                <w:rFonts w:ascii="Times New Roman" w:hAnsi="Times New Roman"/>
                <w:sz w:val="26"/>
                <w:szCs w:val="26"/>
                <w:lang w:val="uk-UA"/>
              </w:rPr>
              <w:t>223,652</w:t>
            </w:r>
          </w:p>
        </w:tc>
      </w:tr>
      <w:tr w:rsidR="009E4A4A" w:rsidRPr="00C70E2C" w:rsidTr="003E2C2D">
        <w:trPr>
          <w:trHeight w:val="255"/>
        </w:trPr>
        <w:tc>
          <w:tcPr>
            <w:tcW w:w="0" w:type="auto"/>
            <w:tcBorders>
              <w:top w:val="nil"/>
              <w:left w:val="single" w:sz="4" w:space="0" w:color="auto"/>
              <w:bottom w:val="single" w:sz="4" w:space="0" w:color="auto"/>
              <w:right w:val="single" w:sz="4" w:space="0" w:color="auto"/>
            </w:tcBorders>
            <w:noWrap/>
          </w:tcPr>
          <w:p w:rsidR="009E4A4A" w:rsidRPr="00C70E2C" w:rsidRDefault="009E4A4A" w:rsidP="003E2C2D">
            <w:pPr>
              <w:spacing w:after="0" w:line="240" w:lineRule="auto"/>
              <w:rPr>
                <w:rFonts w:ascii="Times New Roman" w:hAnsi="Times New Roman"/>
                <w:bCs/>
                <w:sz w:val="26"/>
                <w:szCs w:val="26"/>
                <w:lang w:val="uk-UA"/>
              </w:rPr>
            </w:pPr>
            <w:r w:rsidRPr="00C70E2C">
              <w:rPr>
                <w:rFonts w:ascii="Times New Roman" w:hAnsi="Times New Roman"/>
                <w:bCs/>
                <w:sz w:val="26"/>
                <w:szCs w:val="26"/>
                <w:lang w:val="uk-UA"/>
              </w:rPr>
              <w:t>Всього</w:t>
            </w: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bCs/>
                <w:sz w:val="26"/>
                <w:szCs w:val="26"/>
                <w:lang w:val="uk-UA"/>
              </w:rPr>
            </w:pP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bCs/>
                <w:sz w:val="26"/>
                <w:szCs w:val="26"/>
                <w:lang w:val="uk-UA"/>
              </w:rPr>
            </w:pP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bCs/>
                <w:sz w:val="26"/>
                <w:szCs w:val="26"/>
                <w:lang w:val="uk-UA"/>
              </w:rPr>
            </w:pPr>
          </w:p>
        </w:tc>
        <w:tc>
          <w:tcPr>
            <w:tcW w:w="0" w:type="auto"/>
            <w:tcBorders>
              <w:top w:val="nil"/>
              <w:left w:val="nil"/>
              <w:bottom w:val="single" w:sz="4" w:space="0" w:color="auto"/>
              <w:right w:val="single" w:sz="4" w:space="0" w:color="auto"/>
            </w:tcBorders>
            <w:noWrap/>
          </w:tcPr>
          <w:p w:rsidR="009E4A4A" w:rsidRPr="00C70E2C" w:rsidRDefault="009E4A4A" w:rsidP="003E2C2D">
            <w:pPr>
              <w:spacing w:after="0" w:line="240" w:lineRule="auto"/>
              <w:jc w:val="center"/>
              <w:rPr>
                <w:rFonts w:ascii="Times New Roman" w:hAnsi="Times New Roman"/>
                <w:b/>
                <w:bCs/>
                <w:sz w:val="26"/>
                <w:szCs w:val="26"/>
                <w:lang w:val="uk-UA"/>
              </w:rPr>
            </w:pPr>
            <w:r w:rsidRPr="00C70E2C">
              <w:rPr>
                <w:rFonts w:ascii="Times New Roman" w:hAnsi="Times New Roman"/>
                <w:b/>
                <w:bCs/>
                <w:sz w:val="26"/>
                <w:szCs w:val="26"/>
                <w:lang w:val="uk-UA"/>
              </w:rPr>
              <w:t>748,748</w:t>
            </w:r>
          </w:p>
        </w:tc>
      </w:tr>
    </w:tbl>
    <w:p w:rsidR="009E4A4A" w:rsidRPr="004F2237" w:rsidRDefault="009E4A4A" w:rsidP="009E4A4A">
      <w:pPr>
        <w:pStyle w:val="rvps2"/>
        <w:spacing w:before="0" w:beforeAutospacing="0" w:after="0" w:afterAutospacing="0" w:line="360" w:lineRule="auto"/>
        <w:ind w:firstLine="720"/>
        <w:jc w:val="both"/>
        <w:rPr>
          <w:i/>
          <w:sz w:val="26"/>
          <w:szCs w:val="26"/>
          <w:lang w:val="uk-UA"/>
        </w:rPr>
      </w:pPr>
      <w:r w:rsidRPr="004F2237">
        <w:rPr>
          <w:i/>
          <w:sz w:val="26"/>
          <w:szCs w:val="26"/>
          <w:lang w:val="uk-UA"/>
        </w:rPr>
        <w:t xml:space="preserve">Інвестиції держави в житлову забудову складуть </w:t>
      </w:r>
      <w:r w:rsidRPr="004F2237">
        <w:rPr>
          <w:b/>
          <w:i/>
          <w:sz w:val="26"/>
          <w:szCs w:val="26"/>
          <w:lang w:val="uk-UA"/>
        </w:rPr>
        <w:t>748,748 млн. грн</w:t>
      </w:r>
      <w:r w:rsidRPr="004F2237">
        <w:rPr>
          <w:i/>
          <w:sz w:val="26"/>
          <w:szCs w:val="26"/>
          <w:lang w:val="uk-UA"/>
        </w:rPr>
        <w:t>.</w:t>
      </w:r>
    </w:p>
    <w:p w:rsidR="009E4A4A" w:rsidRPr="004F2237" w:rsidRDefault="009E4A4A" w:rsidP="009E4A4A">
      <w:pPr>
        <w:pStyle w:val="rvps2"/>
        <w:spacing w:before="0" w:beforeAutospacing="0" w:after="0" w:afterAutospacing="0" w:line="360" w:lineRule="auto"/>
        <w:ind w:firstLine="720"/>
        <w:jc w:val="center"/>
        <w:rPr>
          <w:i/>
          <w:sz w:val="26"/>
          <w:szCs w:val="26"/>
          <w:lang w:val="uk-UA"/>
        </w:rPr>
      </w:pPr>
    </w:p>
    <w:p w:rsidR="009E4A4A" w:rsidRPr="004F2237" w:rsidRDefault="009E4A4A" w:rsidP="009E4A4A">
      <w:pPr>
        <w:pStyle w:val="rvps2"/>
        <w:spacing w:before="0" w:beforeAutospacing="0" w:after="0" w:afterAutospacing="0" w:line="360" w:lineRule="auto"/>
        <w:ind w:firstLine="720"/>
        <w:jc w:val="center"/>
        <w:rPr>
          <w:b/>
          <w:i/>
          <w:sz w:val="26"/>
          <w:szCs w:val="26"/>
          <w:lang w:val="uk-UA"/>
        </w:rPr>
      </w:pPr>
      <w:r w:rsidRPr="004F2237">
        <w:rPr>
          <w:b/>
          <w:i/>
          <w:sz w:val="26"/>
          <w:szCs w:val="26"/>
          <w:lang w:val="uk-UA"/>
        </w:rPr>
        <w:t>Загальна прогнозна вартість проекту</w:t>
      </w:r>
    </w:p>
    <w:p w:rsidR="009E4A4A" w:rsidRPr="004F2237" w:rsidRDefault="009E4A4A" w:rsidP="009E4A4A">
      <w:pPr>
        <w:pStyle w:val="rvps2"/>
        <w:spacing w:before="0" w:beforeAutospacing="0" w:after="0" w:afterAutospacing="0" w:line="360" w:lineRule="auto"/>
        <w:ind w:firstLine="720"/>
        <w:jc w:val="both"/>
        <w:rPr>
          <w:sz w:val="26"/>
          <w:szCs w:val="26"/>
          <w:lang w:val="uk-UA"/>
        </w:rPr>
      </w:pPr>
      <w:r w:rsidRPr="004F2237">
        <w:rPr>
          <w:sz w:val="26"/>
          <w:szCs w:val="26"/>
          <w:lang w:val="uk-UA"/>
        </w:rPr>
        <w:t>Загальна прогнозна вартість проекту створення Міжнародного реабілітаційного містечка «</w:t>
      </w:r>
      <w:proofErr w:type="spellStart"/>
      <w:r w:rsidRPr="004F2237">
        <w:rPr>
          <w:sz w:val="26"/>
          <w:szCs w:val="26"/>
          <w:lang w:val="uk-UA"/>
        </w:rPr>
        <w:t>ІnterMedical-EcoCity</w:t>
      </w:r>
      <w:proofErr w:type="spellEnd"/>
      <w:r w:rsidRPr="004F2237">
        <w:rPr>
          <w:sz w:val="26"/>
          <w:szCs w:val="26"/>
          <w:lang w:val="uk-UA"/>
        </w:rPr>
        <w:t xml:space="preserve">» представлена в таблиці </w:t>
      </w:r>
      <w:r>
        <w:rPr>
          <w:sz w:val="26"/>
          <w:szCs w:val="26"/>
          <w:lang w:val="uk-UA"/>
        </w:rPr>
        <w:t>1.</w:t>
      </w:r>
      <w:r w:rsidRPr="004F2237">
        <w:rPr>
          <w:sz w:val="26"/>
          <w:szCs w:val="26"/>
          <w:lang w:val="uk-UA"/>
        </w:rPr>
        <w:t>10.</w:t>
      </w:r>
    </w:p>
    <w:p w:rsidR="009E4A4A" w:rsidRPr="004F2237" w:rsidRDefault="009E4A4A" w:rsidP="009E4A4A">
      <w:pPr>
        <w:pStyle w:val="rvps2"/>
        <w:spacing w:before="0" w:beforeAutospacing="0" w:after="0" w:afterAutospacing="0" w:line="360" w:lineRule="auto"/>
        <w:ind w:firstLine="720"/>
        <w:jc w:val="both"/>
        <w:rPr>
          <w:sz w:val="26"/>
          <w:szCs w:val="26"/>
          <w:lang w:val="uk-UA"/>
        </w:rPr>
      </w:pPr>
      <w:r w:rsidRPr="004F2237">
        <w:rPr>
          <w:sz w:val="26"/>
          <w:szCs w:val="26"/>
          <w:lang w:val="uk-UA"/>
        </w:rPr>
        <w:t xml:space="preserve">Таблиця </w:t>
      </w:r>
      <w:r>
        <w:rPr>
          <w:sz w:val="26"/>
          <w:szCs w:val="26"/>
          <w:lang w:val="uk-UA"/>
        </w:rPr>
        <w:t>1.</w:t>
      </w:r>
      <w:r w:rsidRPr="004F2237">
        <w:rPr>
          <w:sz w:val="26"/>
          <w:szCs w:val="26"/>
          <w:lang w:val="uk-UA"/>
        </w:rPr>
        <w:t>10 – Загальна вартість проекту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0"/>
        <w:gridCol w:w="3190"/>
        <w:gridCol w:w="3191"/>
      </w:tblGrid>
      <w:tr w:rsidR="009E4A4A" w:rsidRPr="00C70E2C" w:rsidTr="003E2C2D">
        <w:tc>
          <w:tcPr>
            <w:tcW w:w="3190" w:type="dxa"/>
            <w:vMerge w:val="restart"/>
            <w:shd w:val="clear" w:color="auto" w:fill="auto"/>
          </w:tcPr>
          <w:p w:rsidR="009E4A4A" w:rsidRPr="00796277" w:rsidRDefault="009E4A4A" w:rsidP="003E2C2D">
            <w:pPr>
              <w:pStyle w:val="rvps2"/>
              <w:spacing w:before="0" w:beforeAutospacing="0" w:after="0" w:afterAutospacing="0" w:line="360" w:lineRule="auto"/>
              <w:jc w:val="center"/>
              <w:rPr>
                <w:sz w:val="26"/>
                <w:szCs w:val="26"/>
                <w:lang w:val="uk-UA"/>
              </w:rPr>
            </w:pPr>
            <w:r w:rsidRPr="00796277">
              <w:rPr>
                <w:sz w:val="26"/>
                <w:szCs w:val="26"/>
                <w:lang w:val="uk-UA"/>
              </w:rPr>
              <w:t>Напрям інвестування</w:t>
            </w:r>
          </w:p>
        </w:tc>
        <w:tc>
          <w:tcPr>
            <w:tcW w:w="6381" w:type="dxa"/>
            <w:gridSpan w:val="2"/>
            <w:shd w:val="clear" w:color="auto" w:fill="auto"/>
          </w:tcPr>
          <w:p w:rsidR="009E4A4A" w:rsidRPr="00796277" w:rsidRDefault="009E4A4A" w:rsidP="003E2C2D">
            <w:pPr>
              <w:pStyle w:val="rvps2"/>
              <w:spacing w:before="0" w:beforeAutospacing="0" w:after="0" w:afterAutospacing="0" w:line="360" w:lineRule="auto"/>
              <w:jc w:val="center"/>
              <w:rPr>
                <w:sz w:val="26"/>
                <w:szCs w:val="26"/>
                <w:lang w:val="uk-UA"/>
              </w:rPr>
            </w:pPr>
            <w:r w:rsidRPr="00796277">
              <w:rPr>
                <w:sz w:val="26"/>
                <w:szCs w:val="26"/>
                <w:lang w:val="uk-UA"/>
              </w:rPr>
              <w:t>Джерело надходження інвестицій, млн. грн.</w:t>
            </w:r>
          </w:p>
        </w:tc>
      </w:tr>
      <w:tr w:rsidR="009E4A4A" w:rsidRPr="00C70E2C" w:rsidTr="003E2C2D">
        <w:tc>
          <w:tcPr>
            <w:tcW w:w="3190" w:type="dxa"/>
            <w:vMerge/>
            <w:shd w:val="clear" w:color="auto" w:fill="auto"/>
          </w:tcPr>
          <w:p w:rsidR="009E4A4A" w:rsidRPr="00796277" w:rsidRDefault="009E4A4A" w:rsidP="003E2C2D">
            <w:pPr>
              <w:pStyle w:val="rvps2"/>
              <w:spacing w:before="0" w:beforeAutospacing="0" w:after="0" w:afterAutospacing="0" w:line="360" w:lineRule="auto"/>
              <w:jc w:val="both"/>
              <w:rPr>
                <w:sz w:val="26"/>
                <w:szCs w:val="26"/>
                <w:lang w:val="uk-UA"/>
              </w:rPr>
            </w:pPr>
          </w:p>
        </w:tc>
        <w:tc>
          <w:tcPr>
            <w:tcW w:w="3190" w:type="dxa"/>
            <w:shd w:val="clear" w:color="auto" w:fill="auto"/>
          </w:tcPr>
          <w:p w:rsidR="009E4A4A" w:rsidRPr="00796277" w:rsidRDefault="009E4A4A" w:rsidP="003E2C2D">
            <w:pPr>
              <w:pStyle w:val="rvps2"/>
              <w:spacing w:before="0" w:beforeAutospacing="0" w:after="0" w:afterAutospacing="0" w:line="360" w:lineRule="auto"/>
              <w:jc w:val="center"/>
              <w:rPr>
                <w:b/>
                <w:sz w:val="26"/>
                <w:szCs w:val="26"/>
                <w:lang w:val="uk-UA"/>
              </w:rPr>
            </w:pPr>
            <w:r w:rsidRPr="00796277">
              <w:rPr>
                <w:b/>
                <w:sz w:val="26"/>
                <w:szCs w:val="26"/>
                <w:lang w:val="uk-UA"/>
              </w:rPr>
              <w:t>Держава</w:t>
            </w:r>
          </w:p>
        </w:tc>
        <w:tc>
          <w:tcPr>
            <w:tcW w:w="3191" w:type="dxa"/>
            <w:shd w:val="clear" w:color="auto" w:fill="auto"/>
          </w:tcPr>
          <w:p w:rsidR="009E4A4A" w:rsidRPr="00796277" w:rsidRDefault="009E4A4A" w:rsidP="003E2C2D">
            <w:pPr>
              <w:pStyle w:val="rvps2"/>
              <w:spacing w:before="0" w:beforeAutospacing="0" w:after="0" w:afterAutospacing="0" w:line="360" w:lineRule="auto"/>
              <w:jc w:val="center"/>
              <w:rPr>
                <w:b/>
                <w:sz w:val="26"/>
                <w:szCs w:val="26"/>
                <w:lang w:val="uk-UA"/>
              </w:rPr>
            </w:pPr>
            <w:r w:rsidRPr="00796277">
              <w:rPr>
                <w:b/>
                <w:sz w:val="26"/>
                <w:szCs w:val="26"/>
                <w:lang w:val="uk-UA"/>
              </w:rPr>
              <w:t>Приватний інвестор</w:t>
            </w:r>
          </w:p>
        </w:tc>
      </w:tr>
      <w:tr w:rsidR="009E4A4A" w:rsidRPr="00C70E2C" w:rsidTr="003E2C2D">
        <w:tc>
          <w:tcPr>
            <w:tcW w:w="3190" w:type="dxa"/>
            <w:shd w:val="clear" w:color="auto" w:fill="auto"/>
          </w:tcPr>
          <w:p w:rsidR="009E4A4A" w:rsidRPr="00796277" w:rsidRDefault="009E4A4A" w:rsidP="003E2C2D">
            <w:pPr>
              <w:pStyle w:val="rvps2"/>
              <w:spacing w:before="0" w:beforeAutospacing="0" w:after="0" w:afterAutospacing="0" w:line="360" w:lineRule="auto"/>
              <w:jc w:val="both"/>
              <w:rPr>
                <w:sz w:val="26"/>
                <w:szCs w:val="26"/>
                <w:lang w:val="uk-UA"/>
              </w:rPr>
            </w:pPr>
            <w:r w:rsidRPr="00796277">
              <w:rPr>
                <w:sz w:val="26"/>
                <w:szCs w:val="26"/>
                <w:lang w:val="uk-UA"/>
              </w:rPr>
              <w:t>Оздоровча зона</w:t>
            </w:r>
          </w:p>
        </w:tc>
        <w:tc>
          <w:tcPr>
            <w:tcW w:w="3190" w:type="dxa"/>
            <w:shd w:val="clear" w:color="auto" w:fill="auto"/>
          </w:tcPr>
          <w:p w:rsidR="009E4A4A" w:rsidRPr="00796277" w:rsidRDefault="009E4A4A" w:rsidP="003E2C2D">
            <w:pPr>
              <w:pStyle w:val="rvps2"/>
              <w:spacing w:before="0" w:beforeAutospacing="0" w:after="0" w:afterAutospacing="0" w:line="360" w:lineRule="auto"/>
              <w:jc w:val="center"/>
              <w:rPr>
                <w:sz w:val="26"/>
                <w:szCs w:val="26"/>
                <w:lang w:val="uk-UA"/>
              </w:rPr>
            </w:pPr>
            <w:r w:rsidRPr="00796277">
              <w:rPr>
                <w:sz w:val="26"/>
                <w:szCs w:val="26"/>
                <w:lang w:val="uk-UA"/>
              </w:rPr>
              <w:t>138,292</w:t>
            </w:r>
          </w:p>
        </w:tc>
        <w:tc>
          <w:tcPr>
            <w:tcW w:w="3191" w:type="dxa"/>
            <w:shd w:val="clear" w:color="auto" w:fill="auto"/>
          </w:tcPr>
          <w:p w:rsidR="009E4A4A" w:rsidRPr="00796277" w:rsidRDefault="009E4A4A" w:rsidP="003E2C2D">
            <w:pPr>
              <w:pStyle w:val="rvps2"/>
              <w:spacing w:before="0" w:beforeAutospacing="0" w:after="0" w:afterAutospacing="0" w:line="360" w:lineRule="auto"/>
              <w:jc w:val="center"/>
              <w:rPr>
                <w:sz w:val="26"/>
                <w:szCs w:val="26"/>
                <w:lang w:val="uk-UA"/>
              </w:rPr>
            </w:pPr>
            <w:r w:rsidRPr="00796277">
              <w:rPr>
                <w:sz w:val="26"/>
                <w:szCs w:val="26"/>
                <w:lang w:val="uk-UA"/>
              </w:rPr>
              <w:t>809,998</w:t>
            </w:r>
          </w:p>
        </w:tc>
      </w:tr>
      <w:tr w:rsidR="009E4A4A" w:rsidRPr="00C70E2C" w:rsidTr="003E2C2D">
        <w:tc>
          <w:tcPr>
            <w:tcW w:w="3190" w:type="dxa"/>
            <w:shd w:val="clear" w:color="auto" w:fill="auto"/>
          </w:tcPr>
          <w:p w:rsidR="009E4A4A" w:rsidRPr="00796277" w:rsidRDefault="009E4A4A" w:rsidP="003E2C2D">
            <w:pPr>
              <w:pStyle w:val="rvps2"/>
              <w:spacing w:before="0" w:beforeAutospacing="0" w:after="0" w:afterAutospacing="0" w:line="360" w:lineRule="auto"/>
              <w:jc w:val="both"/>
              <w:rPr>
                <w:sz w:val="26"/>
                <w:szCs w:val="26"/>
                <w:lang w:val="uk-UA"/>
              </w:rPr>
            </w:pPr>
            <w:r w:rsidRPr="00796277">
              <w:rPr>
                <w:sz w:val="26"/>
                <w:szCs w:val="26"/>
                <w:lang w:val="uk-UA"/>
              </w:rPr>
              <w:t>Оздоровчо-рекреаційна</w:t>
            </w:r>
          </w:p>
        </w:tc>
        <w:tc>
          <w:tcPr>
            <w:tcW w:w="3190" w:type="dxa"/>
            <w:shd w:val="clear" w:color="auto" w:fill="auto"/>
          </w:tcPr>
          <w:p w:rsidR="009E4A4A" w:rsidRPr="00796277" w:rsidRDefault="009E4A4A" w:rsidP="003E2C2D">
            <w:pPr>
              <w:pStyle w:val="rvps2"/>
              <w:spacing w:before="0" w:beforeAutospacing="0" w:after="0" w:afterAutospacing="0" w:line="360" w:lineRule="auto"/>
              <w:jc w:val="center"/>
              <w:rPr>
                <w:sz w:val="26"/>
                <w:szCs w:val="26"/>
                <w:lang w:val="uk-UA"/>
              </w:rPr>
            </w:pPr>
            <w:r w:rsidRPr="00796277">
              <w:rPr>
                <w:sz w:val="26"/>
                <w:szCs w:val="26"/>
                <w:lang w:val="uk-UA"/>
              </w:rPr>
              <w:t>-</w:t>
            </w:r>
          </w:p>
        </w:tc>
        <w:tc>
          <w:tcPr>
            <w:tcW w:w="3191" w:type="dxa"/>
            <w:shd w:val="clear" w:color="auto" w:fill="auto"/>
          </w:tcPr>
          <w:p w:rsidR="009E4A4A" w:rsidRPr="00796277" w:rsidRDefault="009E4A4A" w:rsidP="003E2C2D">
            <w:pPr>
              <w:pStyle w:val="rvps2"/>
              <w:spacing w:before="0" w:beforeAutospacing="0" w:after="0" w:afterAutospacing="0" w:line="360" w:lineRule="auto"/>
              <w:jc w:val="center"/>
              <w:rPr>
                <w:sz w:val="26"/>
                <w:szCs w:val="26"/>
                <w:lang w:val="uk-UA"/>
              </w:rPr>
            </w:pPr>
            <w:r w:rsidRPr="00796277">
              <w:rPr>
                <w:sz w:val="26"/>
                <w:szCs w:val="26"/>
                <w:lang w:val="uk-UA"/>
              </w:rPr>
              <w:t>4498,84</w:t>
            </w:r>
          </w:p>
        </w:tc>
      </w:tr>
      <w:tr w:rsidR="009E4A4A" w:rsidRPr="00C70E2C" w:rsidTr="003E2C2D">
        <w:tc>
          <w:tcPr>
            <w:tcW w:w="3190" w:type="dxa"/>
            <w:shd w:val="clear" w:color="auto" w:fill="auto"/>
          </w:tcPr>
          <w:p w:rsidR="009E4A4A" w:rsidRPr="00796277" w:rsidRDefault="009E4A4A" w:rsidP="003E2C2D">
            <w:pPr>
              <w:pStyle w:val="rvps2"/>
              <w:spacing w:before="0" w:beforeAutospacing="0" w:after="0" w:afterAutospacing="0" w:line="360" w:lineRule="auto"/>
              <w:jc w:val="both"/>
              <w:rPr>
                <w:sz w:val="26"/>
                <w:szCs w:val="26"/>
                <w:lang w:val="uk-UA"/>
              </w:rPr>
            </w:pPr>
            <w:r w:rsidRPr="00796277">
              <w:rPr>
                <w:sz w:val="26"/>
                <w:szCs w:val="26"/>
                <w:lang w:val="uk-UA"/>
              </w:rPr>
              <w:t>Парково-громадська</w:t>
            </w:r>
          </w:p>
        </w:tc>
        <w:tc>
          <w:tcPr>
            <w:tcW w:w="3190" w:type="dxa"/>
            <w:shd w:val="clear" w:color="auto" w:fill="auto"/>
          </w:tcPr>
          <w:p w:rsidR="009E4A4A" w:rsidRPr="00796277" w:rsidRDefault="009E4A4A" w:rsidP="003E2C2D">
            <w:pPr>
              <w:pStyle w:val="rvps2"/>
              <w:spacing w:before="0" w:beforeAutospacing="0" w:after="0" w:afterAutospacing="0" w:line="360" w:lineRule="auto"/>
              <w:jc w:val="center"/>
              <w:rPr>
                <w:sz w:val="26"/>
                <w:szCs w:val="26"/>
                <w:lang w:val="uk-UA"/>
              </w:rPr>
            </w:pPr>
            <w:r w:rsidRPr="00796277">
              <w:rPr>
                <w:sz w:val="26"/>
                <w:szCs w:val="26"/>
                <w:lang w:val="uk-UA"/>
              </w:rPr>
              <w:t>-</w:t>
            </w:r>
          </w:p>
        </w:tc>
        <w:tc>
          <w:tcPr>
            <w:tcW w:w="3191" w:type="dxa"/>
            <w:shd w:val="clear" w:color="auto" w:fill="auto"/>
          </w:tcPr>
          <w:p w:rsidR="009E4A4A" w:rsidRPr="00796277" w:rsidRDefault="009E4A4A" w:rsidP="003E2C2D">
            <w:pPr>
              <w:pStyle w:val="rvps2"/>
              <w:spacing w:before="0" w:beforeAutospacing="0" w:after="0" w:afterAutospacing="0" w:line="360" w:lineRule="auto"/>
              <w:jc w:val="center"/>
              <w:rPr>
                <w:sz w:val="26"/>
                <w:szCs w:val="26"/>
                <w:lang w:val="uk-UA"/>
              </w:rPr>
            </w:pPr>
            <w:r w:rsidRPr="00796277">
              <w:rPr>
                <w:sz w:val="26"/>
                <w:szCs w:val="26"/>
                <w:lang w:val="uk-UA"/>
              </w:rPr>
              <w:t>139,05</w:t>
            </w:r>
          </w:p>
        </w:tc>
      </w:tr>
      <w:tr w:rsidR="009E4A4A" w:rsidRPr="00C70E2C" w:rsidTr="003E2C2D">
        <w:tc>
          <w:tcPr>
            <w:tcW w:w="3190" w:type="dxa"/>
            <w:shd w:val="clear" w:color="auto" w:fill="auto"/>
          </w:tcPr>
          <w:p w:rsidR="009E4A4A" w:rsidRPr="00796277" w:rsidRDefault="009E4A4A" w:rsidP="003E2C2D">
            <w:pPr>
              <w:pStyle w:val="rvps2"/>
              <w:spacing w:before="0" w:beforeAutospacing="0" w:after="0" w:afterAutospacing="0" w:line="360" w:lineRule="auto"/>
              <w:jc w:val="both"/>
              <w:rPr>
                <w:sz w:val="26"/>
                <w:szCs w:val="26"/>
                <w:lang w:val="uk-UA"/>
              </w:rPr>
            </w:pPr>
            <w:r w:rsidRPr="00796277">
              <w:rPr>
                <w:sz w:val="26"/>
                <w:szCs w:val="26"/>
                <w:lang w:val="uk-UA"/>
              </w:rPr>
              <w:t>Житлова забудова</w:t>
            </w:r>
          </w:p>
        </w:tc>
        <w:tc>
          <w:tcPr>
            <w:tcW w:w="3190" w:type="dxa"/>
            <w:shd w:val="clear" w:color="auto" w:fill="auto"/>
          </w:tcPr>
          <w:p w:rsidR="009E4A4A" w:rsidRPr="00796277" w:rsidRDefault="009E4A4A" w:rsidP="003E2C2D">
            <w:pPr>
              <w:pStyle w:val="rvps2"/>
              <w:spacing w:before="0" w:beforeAutospacing="0" w:after="0" w:afterAutospacing="0" w:line="360" w:lineRule="auto"/>
              <w:jc w:val="center"/>
              <w:rPr>
                <w:sz w:val="26"/>
                <w:szCs w:val="26"/>
                <w:lang w:val="uk-UA"/>
              </w:rPr>
            </w:pPr>
            <w:r w:rsidRPr="00796277">
              <w:rPr>
                <w:sz w:val="26"/>
                <w:szCs w:val="26"/>
                <w:lang w:val="uk-UA"/>
              </w:rPr>
              <w:t>748,748</w:t>
            </w:r>
          </w:p>
        </w:tc>
        <w:tc>
          <w:tcPr>
            <w:tcW w:w="3191" w:type="dxa"/>
            <w:shd w:val="clear" w:color="auto" w:fill="auto"/>
          </w:tcPr>
          <w:p w:rsidR="009E4A4A" w:rsidRPr="00796277" w:rsidRDefault="009E4A4A" w:rsidP="003E2C2D">
            <w:pPr>
              <w:pStyle w:val="rvps2"/>
              <w:spacing w:before="0" w:beforeAutospacing="0" w:after="0" w:afterAutospacing="0" w:line="360" w:lineRule="auto"/>
              <w:jc w:val="center"/>
              <w:rPr>
                <w:sz w:val="26"/>
                <w:szCs w:val="26"/>
                <w:lang w:val="uk-UA"/>
              </w:rPr>
            </w:pPr>
            <w:r w:rsidRPr="00796277">
              <w:rPr>
                <w:sz w:val="26"/>
                <w:szCs w:val="26"/>
                <w:lang w:val="uk-UA"/>
              </w:rPr>
              <w:t>-</w:t>
            </w:r>
          </w:p>
        </w:tc>
      </w:tr>
      <w:tr w:rsidR="009E4A4A" w:rsidRPr="00C70E2C" w:rsidTr="003E2C2D">
        <w:tc>
          <w:tcPr>
            <w:tcW w:w="3190" w:type="dxa"/>
            <w:shd w:val="clear" w:color="auto" w:fill="auto"/>
          </w:tcPr>
          <w:p w:rsidR="009E4A4A" w:rsidRPr="00796277" w:rsidRDefault="009E4A4A" w:rsidP="003E2C2D">
            <w:pPr>
              <w:pStyle w:val="rvps2"/>
              <w:spacing w:before="0" w:beforeAutospacing="0" w:after="0" w:afterAutospacing="0"/>
              <w:jc w:val="both"/>
              <w:rPr>
                <w:sz w:val="26"/>
                <w:szCs w:val="26"/>
                <w:lang w:val="uk-UA"/>
              </w:rPr>
            </w:pPr>
            <w:r w:rsidRPr="00796277">
              <w:rPr>
                <w:sz w:val="26"/>
                <w:szCs w:val="26"/>
                <w:lang w:val="uk-UA"/>
              </w:rPr>
              <w:t>Підготовка території та інженерні мережі</w:t>
            </w:r>
          </w:p>
        </w:tc>
        <w:tc>
          <w:tcPr>
            <w:tcW w:w="3190" w:type="dxa"/>
            <w:shd w:val="clear" w:color="auto" w:fill="auto"/>
          </w:tcPr>
          <w:p w:rsidR="009E4A4A" w:rsidRPr="00796277" w:rsidRDefault="009E4A4A" w:rsidP="003E2C2D">
            <w:pPr>
              <w:pStyle w:val="rvps2"/>
              <w:spacing w:before="0" w:beforeAutospacing="0" w:after="0" w:afterAutospacing="0"/>
              <w:jc w:val="center"/>
              <w:rPr>
                <w:sz w:val="26"/>
                <w:szCs w:val="26"/>
                <w:lang w:val="uk-UA"/>
              </w:rPr>
            </w:pPr>
            <w:r w:rsidRPr="00796277">
              <w:rPr>
                <w:sz w:val="26"/>
                <w:szCs w:val="26"/>
                <w:lang w:val="uk-UA"/>
              </w:rPr>
              <w:t>1992,925</w:t>
            </w:r>
          </w:p>
        </w:tc>
        <w:tc>
          <w:tcPr>
            <w:tcW w:w="3191" w:type="dxa"/>
            <w:shd w:val="clear" w:color="auto" w:fill="auto"/>
          </w:tcPr>
          <w:p w:rsidR="009E4A4A" w:rsidRPr="00796277" w:rsidRDefault="009E4A4A" w:rsidP="003E2C2D">
            <w:pPr>
              <w:pStyle w:val="rvps2"/>
              <w:spacing w:before="0" w:beforeAutospacing="0" w:after="0" w:afterAutospacing="0"/>
              <w:jc w:val="center"/>
              <w:rPr>
                <w:sz w:val="26"/>
                <w:szCs w:val="26"/>
                <w:lang w:val="uk-UA"/>
              </w:rPr>
            </w:pPr>
            <w:r w:rsidRPr="00796277">
              <w:rPr>
                <w:sz w:val="26"/>
                <w:szCs w:val="26"/>
                <w:lang w:val="uk-UA"/>
              </w:rPr>
              <w:t>-</w:t>
            </w:r>
          </w:p>
        </w:tc>
      </w:tr>
      <w:tr w:rsidR="009E4A4A" w:rsidRPr="00C70E2C" w:rsidTr="003E2C2D">
        <w:tc>
          <w:tcPr>
            <w:tcW w:w="3190" w:type="dxa"/>
            <w:vMerge w:val="restart"/>
            <w:shd w:val="clear" w:color="auto" w:fill="auto"/>
          </w:tcPr>
          <w:p w:rsidR="009E4A4A" w:rsidRPr="00796277" w:rsidRDefault="009E4A4A" w:rsidP="003E2C2D">
            <w:pPr>
              <w:pStyle w:val="rvps2"/>
              <w:spacing w:before="0" w:beforeAutospacing="0" w:after="0" w:afterAutospacing="0" w:line="360" w:lineRule="auto"/>
              <w:jc w:val="center"/>
              <w:rPr>
                <w:sz w:val="26"/>
                <w:szCs w:val="26"/>
                <w:lang w:val="uk-UA"/>
              </w:rPr>
            </w:pPr>
            <w:r w:rsidRPr="00796277">
              <w:rPr>
                <w:sz w:val="26"/>
                <w:szCs w:val="26"/>
                <w:lang w:val="uk-UA"/>
              </w:rPr>
              <w:t>Всього</w:t>
            </w:r>
          </w:p>
        </w:tc>
        <w:tc>
          <w:tcPr>
            <w:tcW w:w="3190" w:type="dxa"/>
            <w:shd w:val="clear" w:color="auto" w:fill="auto"/>
          </w:tcPr>
          <w:p w:rsidR="009E4A4A" w:rsidRPr="00796277" w:rsidRDefault="009E4A4A" w:rsidP="003E2C2D">
            <w:pPr>
              <w:pStyle w:val="rvps2"/>
              <w:spacing w:before="0" w:beforeAutospacing="0" w:after="0" w:afterAutospacing="0" w:line="360" w:lineRule="auto"/>
              <w:jc w:val="center"/>
              <w:rPr>
                <w:b/>
                <w:sz w:val="26"/>
                <w:szCs w:val="26"/>
                <w:lang w:val="uk-UA"/>
              </w:rPr>
            </w:pPr>
            <w:r w:rsidRPr="00796277">
              <w:rPr>
                <w:b/>
                <w:sz w:val="26"/>
                <w:szCs w:val="26"/>
                <w:lang w:val="uk-UA"/>
              </w:rPr>
              <w:t>2879,965</w:t>
            </w:r>
          </w:p>
        </w:tc>
        <w:tc>
          <w:tcPr>
            <w:tcW w:w="3191" w:type="dxa"/>
            <w:shd w:val="clear" w:color="auto" w:fill="auto"/>
          </w:tcPr>
          <w:p w:rsidR="009E4A4A" w:rsidRPr="00796277" w:rsidRDefault="009E4A4A" w:rsidP="003E2C2D">
            <w:pPr>
              <w:pStyle w:val="rvps2"/>
              <w:spacing w:before="0" w:beforeAutospacing="0" w:after="0" w:afterAutospacing="0" w:line="360" w:lineRule="auto"/>
              <w:jc w:val="center"/>
              <w:rPr>
                <w:b/>
                <w:sz w:val="26"/>
                <w:szCs w:val="26"/>
                <w:lang w:val="uk-UA"/>
              </w:rPr>
            </w:pPr>
            <w:r w:rsidRPr="00796277">
              <w:rPr>
                <w:b/>
                <w:sz w:val="26"/>
                <w:szCs w:val="26"/>
                <w:lang w:val="uk-UA"/>
              </w:rPr>
              <w:t>5447,888</w:t>
            </w:r>
          </w:p>
        </w:tc>
      </w:tr>
      <w:tr w:rsidR="009E4A4A" w:rsidRPr="00C70E2C" w:rsidTr="003E2C2D">
        <w:tc>
          <w:tcPr>
            <w:tcW w:w="3190" w:type="dxa"/>
            <w:vMerge/>
            <w:shd w:val="clear" w:color="auto" w:fill="auto"/>
          </w:tcPr>
          <w:p w:rsidR="009E4A4A" w:rsidRPr="00796277" w:rsidRDefault="009E4A4A" w:rsidP="003E2C2D">
            <w:pPr>
              <w:pStyle w:val="rvps2"/>
              <w:spacing w:before="0" w:beforeAutospacing="0" w:after="0" w:afterAutospacing="0" w:line="360" w:lineRule="auto"/>
              <w:jc w:val="both"/>
              <w:rPr>
                <w:sz w:val="26"/>
                <w:szCs w:val="26"/>
                <w:lang w:val="uk-UA"/>
              </w:rPr>
            </w:pPr>
          </w:p>
        </w:tc>
        <w:tc>
          <w:tcPr>
            <w:tcW w:w="6381" w:type="dxa"/>
            <w:gridSpan w:val="2"/>
            <w:shd w:val="clear" w:color="auto" w:fill="auto"/>
          </w:tcPr>
          <w:p w:rsidR="009E4A4A" w:rsidRPr="00796277" w:rsidRDefault="009E4A4A" w:rsidP="003E2C2D">
            <w:pPr>
              <w:pStyle w:val="rvps2"/>
              <w:spacing w:before="0" w:beforeAutospacing="0" w:after="0" w:afterAutospacing="0" w:line="360" w:lineRule="auto"/>
              <w:jc w:val="center"/>
              <w:rPr>
                <w:b/>
                <w:sz w:val="26"/>
                <w:szCs w:val="26"/>
                <w:lang w:val="uk-UA"/>
              </w:rPr>
            </w:pPr>
            <w:r w:rsidRPr="00796277">
              <w:rPr>
                <w:b/>
                <w:sz w:val="26"/>
                <w:szCs w:val="26"/>
                <w:lang w:val="uk-UA"/>
              </w:rPr>
              <w:t>8327,853</w:t>
            </w:r>
          </w:p>
        </w:tc>
      </w:tr>
    </w:tbl>
    <w:p w:rsidR="009E4A4A" w:rsidRDefault="009E4A4A" w:rsidP="009E4A4A">
      <w:pPr>
        <w:pStyle w:val="rvps2"/>
        <w:spacing w:before="0" w:beforeAutospacing="0" w:after="0" w:afterAutospacing="0" w:line="360" w:lineRule="auto"/>
        <w:ind w:firstLine="720"/>
        <w:jc w:val="both"/>
        <w:rPr>
          <w:sz w:val="26"/>
          <w:szCs w:val="26"/>
          <w:lang w:val="uk-UA"/>
        </w:rPr>
      </w:pPr>
    </w:p>
    <w:p w:rsidR="009E4A4A" w:rsidRPr="004F2237" w:rsidRDefault="009E4A4A" w:rsidP="009E4A4A">
      <w:pPr>
        <w:pStyle w:val="rvps2"/>
        <w:spacing w:before="0" w:beforeAutospacing="0" w:after="0" w:afterAutospacing="0" w:line="360" w:lineRule="auto"/>
        <w:ind w:firstLine="720"/>
        <w:jc w:val="both"/>
        <w:rPr>
          <w:b/>
          <w:sz w:val="26"/>
          <w:szCs w:val="26"/>
          <w:lang w:val="uk-UA"/>
        </w:rPr>
      </w:pPr>
      <w:r w:rsidRPr="004F2237">
        <w:rPr>
          <w:sz w:val="26"/>
          <w:szCs w:val="26"/>
          <w:lang w:val="uk-UA"/>
        </w:rPr>
        <w:t xml:space="preserve">Отже, </w:t>
      </w:r>
      <w:r w:rsidRPr="004F2237">
        <w:rPr>
          <w:i/>
          <w:sz w:val="26"/>
          <w:szCs w:val="26"/>
          <w:lang w:val="uk-UA"/>
        </w:rPr>
        <w:t>для розбудови та розвитку Міжнародного реабілітаційного містечка «</w:t>
      </w:r>
      <w:proofErr w:type="spellStart"/>
      <w:r w:rsidRPr="004F2237">
        <w:rPr>
          <w:i/>
          <w:sz w:val="26"/>
          <w:szCs w:val="26"/>
          <w:lang w:val="uk-UA"/>
        </w:rPr>
        <w:t>ІnterMedical-EcoCity</w:t>
      </w:r>
      <w:proofErr w:type="spellEnd"/>
      <w:r w:rsidRPr="004F2237">
        <w:rPr>
          <w:sz w:val="26"/>
          <w:szCs w:val="26"/>
          <w:lang w:val="uk-UA"/>
        </w:rPr>
        <w:t xml:space="preserve">» необхідно </w:t>
      </w:r>
      <w:r w:rsidRPr="004F2237">
        <w:rPr>
          <w:b/>
          <w:sz w:val="26"/>
          <w:szCs w:val="26"/>
          <w:lang w:val="uk-UA"/>
        </w:rPr>
        <w:t>8327,853 млн. грн.,</w:t>
      </w:r>
      <w:r w:rsidRPr="004F2237">
        <w:rPr>
          <w:sz w:val="26"/>
          <w:szCs w:val="26"/>
          <w:lang w:val="uk-UA"/>
        </w:rPr>
        <w:t xml:space="preserve"> структура інвестиційних витрат на створення Міжнародного реабілітаційного містечка «</w:t>
      </w:r>
      <w:proofErr w:type="spellStart"/>
      <w:r w:rsidRPr="004F2237">
        <w:rPr>
          <w:sz w:val="26"/>
          <w:szCs w:val="26"/>
          <w:lang w:val="uk-UA"/>
        </w:rPr>
        <w:t>ІnterMedical-EcoCity</w:t>
      </w:r>
      <w:proofErr w:type="spellEnd"/>
      <w:r w:rsidRPr="004F2237">
        <w:rPr>
          <w:sz w:val="26"/>
          <w:szCs w:val="26"/>
          <w:lang w:val="uk-UA"/>
        </w:rPr>
        <w:t xml:space="preserve">» наступна: </w:t>
      </w:r>
      <w:r w:rsidRPr="004F2237">
        <w:rPr>
          <w:b/>
          <w:sz w:val="26"/>
          <w:szCs w:val="26"/>
          <w:lang w:val="uk-UA"/>
        </w:rPr>
        <w:t>державні інвестиції – 34,6%, приватні інвестиції – 65,4%.</w:t>
      </w:r>
    </w:p>
    <w:p w:rsidR="009E4A4A" w:rsidRPr="004F2237" w:rsidRDefault="009E4A4A" w:rsidP="009E4A4A">
      <w:pPr>
        <w:pStyle w:val="rvps2"/>
        <w:spacing w:before="0" w:beforeAutospacing="0" w:after="0" w:afterAutospacing="0" w:line="360" w:lineRule="auto"/>
        <w:ind w:firstLine="720"/>
        <w:jc w:val="both"/>
        <w:rPr>
          <w:sz w:val="26"/>
          <w:szCs w:val="26"/>
          <w:lang w:val="uk-UA"/>
        </w:rPr>
      </w:pPr>
      <w:r w:rsidRPr="004F2237">
        <w:rPr>
          <w:b/>
          <w:i/>
          <w:sz w:val="26"/>
          <w:szCs w:val="26"/>
          <w:lang w:val="uk-UA"/>
        </w:rPr>
        <w:t>Напрями використання державних інвестицій</w:t>
      </w:r>
      <w:r w:rsidRPr="004F2237">
        <w:rPr>
          <w:sz w:val="26"/>
          <w:szCs w:val="26"/>
          <w:lang w:val="uk-UA"/>
        </w:rPr>
        <w:t xml:space="preserve">: капітальне будівництво на розширене відтворення основних фондів і об’єктів соціальної інфраструктури. Наголосимо, що такі напрями державних інвестицій, як освоєння альтернативних джерел енергії та впровадження нового обладнання для високоякісного медичного </w:t>
      </w:r>
      <w:r w:rsidRPr="004F2237">
        <w:rPr>
          <w:sz w:val="26"/>
          <w:szCs w:val="26"/>
          <w:lang w:val="uk-UA"/>
        </w:rPr>
        <w:lastRenderedPageBreak/>
        <w:t>обслуговування, є пріоритетними напрямами, відповідно до Постанови КМУ</w:t>
      </w:r>
      <w:r w:rsidRPr="004F2237">
        <w:rPr>
          <w:rStyle w:val="a5"/>
          <w:sz w:val="26"/>
          <w:szCs w:val="26"/>
          <w:lang w:val="uk-UA"/>
        </w:rPr>
        <w:footnoteReference w:id="2"/>
      </w:r>
      <w:r w:rsidRPr="004F2237">
        <w:rPr>
          <w:sz w:val="26"/>
          <w:szCs w:val="26"/>
          <w:lang w:val="uk-UA"/>
        </w:rPr>
        <w:t xml:space="preserve"> від 17.05.2012 року.</w:t>
      </w:r>
    </w:p>
    <w:p w:rsidR="00000000" w:rsidRPr="009E4A4A" w:rsidRDefault="009E4A4A">
      <w:pPr>
        <w:rPr>
          <w:lang w:val="uk-UA"/>
        </w:rPr>
      </w:pPr>
    </w:p>
    <w:sectPr w:rsidR="00000000" w:rsidRPr="009E4A4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4A4A" w:rsidRDefault="009E4A4A" w:rsidP="009E4A4A">
      <w:pPr>
        <w:spacing w:after="0" w:line="240" w:lineRule="auto"/>
      </w:pPr>
      <w:r>
        <w:separator/>
      </w:r>
    </w:p>
  </w:endnote>
  <w:endnote w:type="continuationSeparator" w:id="1">
    <w:p w:rsidR="009E4A4A" w:rsidRDefault="009E4A4A" w:rsidP="009E4A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4A4A" w:rsidRDefault="009E4A4A" w:rsidP="009E4A4A">
      <w:pPr>
        <w:spacing w:after="0" w:line="240" w:lineRule="auto"/>
      </w:pPr>
      <w:r>
        <w:separator/>
      </w:r>
    </w:p>
  </w:footnote>
  <w:footnote w:type="continuationSeparator" w:id="1">
    <w:p w:rsidR="009E4A4A" w:rsidRDefault="009E4A4A" w:rsidP="009E4A4A">
      <w:pPr>
        <w:spacing w:after="0" w:line="240" w:lineRule="auto"/>
      </w:pPr>
      <w:r>
        <w:continuationSeparator/>
      </w:r>
    </w:p>
  </w:footnote>
  <w:footnote w:id="2">
    <w:p w:rsidR="009E4A4A" w:rsidRPr="003B42C3" w:rsidRDefault="009E4A4A" w:rsidP="009E4A4A">
      <w:pPr>
        <w:pStyle w:val="rvps2"/>
        <w:jc w:val="both"/>
        <w:rPr>
          <w:sz w:val="28"/>
          <w:szCs w:val="28"/>
          <w:lang w:val="uk-UA"/>
        </w:rPr>
      </w:pPr>
      <w:r>
        <w:rPr>
          <w:rStyle w:val="a5"/>
        </w:rPr>
        <w:footnoteRef/>
      </w:r>
      <w:r>
        <w:t xml:space="preserve"> </w:t>
      </w:r>
      <w:r>
        <w:rPr>
          <w:lang w:val="uk-UA"/>
        </w:rPr>
        <w:t xml:space="preserve">Постанова Кабінету Міністрів України від 17.05.2012 року </w:t>
      </w:r>
      <w:r>
        <w:rPr>
          <w:sz w:val="28"/>
          <w:szCs w:val="28"/>
          <w:lang w:val="uk-UA"/>
        </w:rPr>
        <w:t>№ 397</w:t>
      </w:r>
      <w:r>
        <w:rPr>
          <w:lang w:val="uk-UA"/>
        </w:rPr>
        <w:t xml:space="preserve"> «Деякі питання визначення середньострокових пріоритетних напрямів інноваційної діяльності галузевого рівня на 2012-2016 роки» // </w:t>
      </w:r>
      <w:r w:rsidRPr="003B42C3">
        <w:rPr>
          <w:lang w:val="uk-UA"/>
        </w:rPr>
        <w:t>http://zakon4.rada.gov.ua/laws/show/397-2012-%D0%BF</w:t>
      </w:r>
    </w:p>
    <w:p w:rsidR="009E4A4A" w:rsidRPr="003D217F" w:rsidRDefault="009E4A4A" w:rsidP="009E4A4A">
      <w:pPr>
        <w:pStyle w:val="a3"/>
        <w:rPr>
          <w:lang w:val="uk-UA"/>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footnotePr>
    <w:footnote w:id="0"/>
    <w:footnote w:id="1"/>
  </w:footnotePr>
  <w:endnotePr>
    <w:endnote w:id="0"/>
    <w:endnote w:id="1"/>
  </w:endnotePr>
  <w:compat>
    <w:useFELayout/>
  </w:compat>
  <w:rsids>
    <w:rsidRoot w:val="009E4A4A"/>
    <w:rsid w:val="009E4A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AutoShape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uiPriority w:val="99"/>
    <w:rsid w:val="009E4A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0">
    <w:name w:val="rvts0"/>
    <w:basedOn w:val="a0"/>
    <w:uiPriority w:val="99"/>
    <w:rsid w:val="009E4A4A"/>
  </w:style>
  <w:style w:type="paragraph" w:styleId="a3">
    <w:name w:val="footnote text"/>
    <w:basedOn w:val="a"/>
    <w:link w:val="a4"/>
    <w:uiPriority w:val="99"/>
    <w:semiHidden/>
    <w:unhideWhenUsed/>
    <w:rsid w:val="009E4A4A"/>
    <w:pPr>
      <w:spacing w:after="0" w:line="240" w:lineRule="auto"/>
    </w:pPr>
    <w:rPr>
      <w:rFonts w:ascii="Calibri" w:eastAsia="Calibri" w:hAnsi="Calibri" w:cs="Times New Roman"/>
      <w:sz w:val="20"/>
      <w:szCs w:val="20"/>
      <w:lang w:eastAsia="en-US"/>
    </w:rPr>
  </w:style>
  <w:style w:type="character" w:customStyle="1" w:styleId="a4">
    <w:name w:val="Текст сноски Знак"/>
    <w:basedOn w:val="a0"/>
    <w:link w:val="a3"/>
    <w:uiPriority w:val="99"/>
    <w:semiHidden/>
    <w:rsid w:val="009E4A4A"/>
    <w:rPr>
      <w:rFonts w:ascii="Calibri" w:eastAsia="Calibri" w:hAnsi="Calibri" w:cs="Times New Roman"/>
      <w:sz w:val="20"/>
      <w:szCs w:val="20"/>
      <w:lang w:eastAsia="en-US"/>
    </w:rPr>
  </w:style>
  <w:style w:type="character" w:styleId="a5">
    <w:name w:val="footnote reference"/>
    <w:uiPriority w:val="99"/>
    <w:semiHidden/>
    <w:unhideWhenUsed/>
    <w:rsid w:val="009E4A4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1257</Words>
  <Characters>7170</Characters>
  <Application>Microsoft Office Word</Application>
  <DocSecurity>0</DocSecurity>
  <Lines>59</Lines>
  <Paragraphs>16</Paragraphs>
  <ScaleCrop>false</ScaleCrop>
  <Company/>
  <LinksUpToDate>false</LinksUpToDate>
  <CharactersWithSpaces>8411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2013-08-08T10:03:00Z</dcterms:created>
  <dcterms:modified xsi:type="dcterms:W3CDTF">2013-08-08T10:03:00Z</dcterms:modified>
</cp:coreProperties>
</file>